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337C6" w14:textId="6FE3E971" w:rsidR="00D02D61" w:rsidRDefault="00D765EA" w:rsidP="00D02D61">
      <w:pPr>
        <w:autoSpaceDE w:val="0"/>
        <w:autoSpaceDN w:val="0"/>
        <w:adjustRightInd w:val="0"/>
        <w:spacing w:after="0" w:line="240" w:lineRule="auto"/>
        <w:jc w:val="center"/>
        <w:rPr>
          <w:rFonts w:ascii="TimesNewRoman,Bold" w:hAnsi="TimesNewRoman,Bold" w:cs="TimesNewRoman,Bold"/>
          <w:b/>
          <w:bCs/>
          <w:sz w:val="24"/>
          <w:szCs w:val="24"/>
        </w:rPr>
      </w:pPr>
      <w:r>
        <w:rPr>
          <w:rFonts w:ascii="TimesNewRoman,Bold" w:hAnsi="TimesNewRoman,Bold" w:cs="TimesNewRoman,Bold"/>
          <w:b/>
          <w:bCs/>
          <w:sz w:val="24"/>
          <w:szCs w:val="24"/>
        </w:rPr>
        <w:t xml:space="preserve">FISA TEHNICA nr. </w:t>
      </w:r>
      <w:r w:rsidR="00D348D5">
        <w:rPr>
          <w:rFonts w:ascii="TimesNewRoman,Bold" w:hAnsi="TimesNewRoman,Bold" w:cs="TimesNewRoman,Bold"/>
          <w:b/>
          <w:bCs/>
          <w:sz w:val="24"/>
          <w:szCs w:val="24"/>
        </w:rPr>
        <w:t>23</w:t>
      </w:r>
    </w:p>
    <w:p w14:paraId="01CF8844" w14:textId="77777777" w:rsidR="00D02D61" w:rsidRDefault="00D02D61" w:rsidP="00D02D61">
      <w:pPr>
        <w:autoSpaceDE w:val="0"/>
        <w:autoSpaceDN w:val="0"/>
        <w:adjustRightInd w:val="0"/>
        <w:spacing w:after="0" w:line="240" w:lineRule="auto"/>
        <w:jc w:val="center"/>
        <w:rPr>
          <w:rFonts w:ascii="TimesNewRoman,Bold" w:hAnsi="TimesNewRoman,Bold" w:cs="TimesNewRoman,Bold"/>
          <w:b/>
          <w:bCs/>
          <w:sz w:val="24"/>
          <w:szCs w:val="24"/>
        </w:rPr>
      </w:pPr>
    </w:p>
    <w:p w14:paraId="11AB4A4F" w14:textId="1243D235" w:rsidR="00D02D61" w:rsidRDefault="00D02D61" w:rsidP="00D02D61">
      <w:pPr>
        <w:autoSpaceDE w:val="0"/>
        <w:autoSpaceDN w:val="0"/>
        <w:adjustRightInd w:val="0"/>
        <w:spacing w:after="0" w:line="240" w:lineRule="auto"/>
        <w:rPr>
          <w:rFonts w:ascii="TimesNewRoman,Bold" w:hAnsi="TimesNewRoman,Bold" w:cs="TimesNewRoman,Bold"/>
          <w:b/>
          <w:bCs/>
          <w:sz w:val="24"/>
          <w:szCs w:val="24"/>
        </w:rPr>
      </w:pPr>
      <w:r>
        <w:rPr>
          <w:rFonts w:ascii="TimesNewRoman,Bold" w:hAnsi="TimesNewRoman,Bold" w:cs="TimesNewRoman,Bold"/>
          <w:b/>
          <w:bCs/>
          <w:sz w:val="24"/>
          <w:szCs w:val="24"/>
        </w:rPr>
        <w:t xml:space="preserve">Denumire: </w:t>
      </w:r>
      <w:r w:rsidR="00D348D5">
        <w:rPr>
          <w:rFonts w:ascii="TimesNewRoman,Bold" w:hAnsi="TimesNewRoman,Bold" w:cs="TimesNewRoman,Bold"/>
          <w:b/>
          <w:bCs/>
          <w:sz w:val="24"/>
          <w:szCs w:val="24"/>
        </w:rPr>
        <w:t>ILUMINATOR DE VENE + STATIV PE ROLE, BRAT GIROSCOPIC, COS DE DEPOZITARE SI STATIE INCARCARE</w:t>
      </w:r>
    </w:p>
    <w:p w14:paraId="734E759E" w14:textId="77777777" w:rsidR="00D02D61" w:rsidRDefault="00D02D61" w:rsidP="00D02D61">
      <w:pPr>
        <w:autoSpaceDE w:val="0"/>
        <w:autoSpaceDN w:val="0"/>
        <w:adjustRightInd w:val="0"/>
        <w:spacing w:after="0" w:line="240" w:lineRule="auto"/>
        <w:rPr>
          <w:rFonts w:ascii="TimesNewRoman,Bold" w:hAnsi="TimesNewRoman,Bold" w:cs="TimesNewRoman,Bold"/>
          <w:b/>
          <w:bCs/>
          <w:sz w:val="24"/>
          <w:szCs w:val="24"/>
        </w:rPr>
      </w:pPr>
      <w:r>
        <w:rPr>
          <w:rFonts w:ascii="TimesNewRoman,Bold" w:hAnsi="TimesNewRoman,Bold" w:cs="TimesNewRoman,Bold"/>
          <w:b/>
          <w:bCs/>
          <w:sz w:val="24"/>
          <w:szCs w:val="24"/>
        </w:rPr>
        <w:t>Model/AN DE FABRICAȚIE:</w:t>
      </w:r>
    </w:p>
    <w:p w14:paraId="240312BB" w14:textId="77777777" w:rsidR="00D02D61" w:rsidRDefault="00D02D61" w:rsidP="00D02D61">
      <w:pPr>
        <w:rPr>
          <w:rFonts w:ascii="TimesNewRoman,Bold" w:hAnsi="TimesNewRoman,Bold" w:cs="TimesNewRoman,Bold"/>
          <w:b/>
          <w:bCs/>
          <w:sz w:val="24"/>
          <w:szCs w:val="24"/>
        </w:rPr>
      </w:pPr>
      <w:r>
        <w:rPr>
          <w:rFonts w:ascii="TimesNewRoman,Bold" w:hAnsi="TimesNewRoman,Bold" w:cs="TimesNewRoman,Bold"/>
          <w:b/>
          <w:bCs/>
          <w:sz w:val="24"/>
          <w:szCs w:val="24"/>
        </w:rPr>
        <w:t>Producator/Tara:</w:t>
      </w:r>
    </w:p>
    <w:tbl>
      <w:tblPr>
        <w:tblStyle w:val="TableGrid"/>
        <w:tblW w:w="10314" w:type="dxa"/>
        <w:tblLook w:val="04A0" w:firstRow="1" w:lastRow="0" w:firstColumn="1" w:lastColumn="0" w:noHBand="0" w:noVBand="1"/>
      </w:tblPr>
      <w:tblGrid>
        <w:gridCol w:w="636"/>
        <w:gridCol w:w="5167"/>
        <w:gridCol w:w="987"/>
        <w:gridCol w:w="986"/>
        <w:gridCol w:w="2538"/>
      </w:tblGrid>
      <w:tr w:rsidR="00A20651" w:rsidRPr="00B14D84" w14:paraId="10F0CC59" w14:textId="77777777" w:rsidTr="00533C73">
        <w:tc>
          <w:tcPr>
            <w:tcW w:w="636" w:type="dxa"/>
            <w:vAlign w:val="center"/>
          </w:tcPr>
          <w:p w14:paraId="24F24BCE" w14:textId="77777777" w:rsidR="00D02D61" w:rsidRPr="00B14D84" w:rsidRDefault="00D02D61" w:rsidP="00D02D61">
            <w:pPr>
              <w:jc w:val="center"/>
              <w:rPr>
                <w:rFonts w:ascii="Times New Roman" w:hAnsi="Times New Roman" w:cs="Times New Roman"/>
                <w:b/>
                <w:sz w:val="24"/>
                <w:szCs w:val="24"/>
              </w:rPr>
            </w:pPr>
            <w:r w:rsidRPr="00B14D84">
              <w:rPr>
                <w:rFonts w:ascii="Times New Roman" w:hAnsi="Times New Roman" w:cs="Times New Roman"/>
                <w:b/>
                <w:sz w:val="24"/>
                <w:szCs w:val="24"/>
              </w:rPr>
              <w:t>Nr. crt.</w:t>
            </w:r>
          </w:p>
        </w:tc>
        <w:tc>
          <w:tcPr>
            <w:tcW w:w="5167" w:type="dxa"/>
            <w:vAlign w:val="center"/>
          </w:tcPr>
          <w:p w14:paraId="7E52D654" w14:textId="77777777" w:rsidR="00D02D61" w:rsidRPr="00B14D84" w:rsidRDefault="00D02D61" w:rsidP="00D02D61">
            <w:pPr>
              <w:autoSpaceDE w:val="0"/>
              <w:autoSpaceDN w:val="0"/>
              <w:adjustRightInd w:val="0"/>
              <w:jc w:val="center"/>
              <w:rPr>
                <w:rFonts w:ascii="Times New Roman" w:hAnsi="Times New Roman" w:cs="Times New Roman"/>
                <w:b/>
                <w:bCs/>
                <w:sz w:val="24"/>
                <w:szCs w:val="24"/>
              </w:rPr>
            </w:pPr>
            <w:r w:rsidRPr="00B14D84">
              <w:rPr>
                <w:rFonts w:ascii="Times New Roman" w:hAnsi="Times New Roman" w:cs="Times New Roman"/>
                <w:b/>
                <w:bCs/>
                <w:sz w:val="24"/>
                <w:szCs w:val="24"/>
              </w:rPr>
              <w:t>Specificatii tehnice impuse prin</w:t>
            </w:r>
          </w:p>
          <w:p w14:paraId="4AF55312" w14:textId="77777777" w:rsidR="00D02D61" w:rsidRPr="00B14D84" w:rsidRDefault="00D02D61" w:rsidP="00D02D61">
            <w:pPr>
              <w:autoSpaceDE w:val="0"/>
              <w:autoSpaceDN w:val="0"/>
              <w:adjustRightInd w:val="0"/>
              <w:jc w:val="center"/>
              <w:rPr>
                <w:rFonts w:ascii="Times New Roman" w:hAnsi="Times New Roman" w:cs="Times New Roman"/>
                <w:b/>
                <w:bCs/>
                <w:sz w:val="24"/>
                <w:szCs w:val="24"/>
              </w:rPr>
            </w:pPr>
            <w:r w:rsidRPr="00B14D84">
              <w:rPr>
                <w:rFonts w:ascii="Times New Roman" w:hAnsi="Times New Roman" w:cs="Times New Roman"/>
                <w:b/>
                <w:bCs/>
                <w:sz w:val="24"/>
                <w:szCs w:val="24"/>
              </w:rPr>
              <w:t>caietul de sarcini</w:t>
            </w:r>
          </w:p>
          <w:p w14:paraId="4080AB70" w14:textId="77777777" w:rsidR="00D02D61" w:rsidRPr="00B14D84" w:rsidRDefault="00D02D61" w:rsidP="00D02D61">
            <w:pPr>
              <w:jc w:val="center"/>
              <w:rPr>
                <w:rFonts w:ascii="Times New Roman" w:hAnsi="Times New Roman" w:cs="Times New Roman"/>
                <w:b/>
                <w:sz w:val="24"/>
                <w:szCs w:val="24"/>
              </w:rPr>
            </w:pPr>
            <w:r w:rsidRPr="00B14D84">
              <w:rPr>
                <w:rFonts w:ascii="Times New Roman" w:hAnsi="Times New Roman" w:cs="Times New Roman"/>
                <w:b/>
                <w:bCs/>
                <w:sz w:val="24"/>
                <w:szCs w:val="24"/>
              </w:rPr>
              <w:t>(cerinte minime si obligatorii)</w:t>
            </w:r>
          </w:p>
        </w:tc>
        <w:tc>
          <w:tcPr>
            <w:tcW w:w="987" w:type="dxa"/>
            <w:vAlign w:val="center"/>
          </w:tcPr>
          <w:p w14:paraId="233DAF9F" w14:textId="77777777" w:rsidR="00D02D61" w:rsidRPr="00B14D84" w:rsidRDefault="00D02D61" w:rsidP="00D02D61">
            <w:pPr>
              <w:jc w:val="center"/>
              <w:rPr>
                <w:rFonts w:ascii="Times New Roman" w:hAnsi="Times New Roman" w:cs="Times New Roman"/>
                <w:b/>
                <w:sz w:val="24"/>
                <w:szCs w:val="24"/>
              </w:rPr>
            </w:pPr>
            <w:r w:rsidRPr="00B14D84">
              <w:rPr>
                <w:rFonts w:ascii="Times New Roman" w:hAnsi="Times New Roman" w:cs="Times New Roman"/>
                <w:b/>
                <w:sz w:val="24"/>
                <w:szCs w:val="24"/>
              </w:rPr>
              <w:t>DA</w:t>
            </w:r>
          </w:p>
        </w:tc>
        <w:tc>
          <w:tcPr>
            <w:tcW w:w="986" w:type="dxa"/>
            <w:vAlign w:val="center"/>
          </w:tcPr>
          <w:p w14:paraId="108728A0" w14:textId="77777777" w:rsidR="00D02D61" w:rsidRPr="00B14D84" w:rsidRDefault="00D02D61" w:rsidP="00D02D61">
            <w:pPr>
              <w:jc w:val="center"/>
              <w:rPr>
                <w:rFonts w:ascii="Times New Roman" w:hAnsi="Times New Roman" w:cs="Times New Roman"/>
                <w:b/>
                <w:sz w:val="24"/>
                <w:szCs w:val="24"/>
              </w:rPr>
            </w:pPr>
            <w:r w:rsidRPr="00B14D84">
              <w:rPr>
                <w:rFonts w:ascii="Times New Roman" w:hAnsi="Times New Roman" w:cs="Times New Roman"/>
                <w:b/>
                <w:sz w:val="24"/>
                <w:szCs w:val="24"/>
              </w:rPr>
              <w:t>NU</w:t>
            </w:r>
          </w:p>
        </w:tc>
        <w:tc>
          <w:tcPr>
            <w:tcW w:w="2538" w:type="dxa"/>
            <w:vAlign w:val="center"/>
          </w:tcPr>
          <w:p w14:paraId="2C2E4F01" w14:textId="77777777" w:rsidR="00D02D61" w:rsidRPr="00B14D84" w:rsidRDefault="00D02D61" w:rsidP="00D02D61">
            <w:pPr>
              <w:autoSpaceDE w:val="0"/>
              <w:autoSpaceDN w:val="0"/>
              <w:adjustRightInd w:val="0"/>
              <w:jc w:val="center"/>
              <w:rPr>
                <w:rFonts w:ascii="Times New Roman" w:hAnsi="Times New Roman" w:cs="Times New Roman"/>
                <w:b/>
                <w:bCs/>
                <w:sz w:val="24"/>
                <w:szCs w:val="24"/>
              </w:rPr>
            </w:pPr>
            <w:r w:rsidRPr="00B14D84">
              <w:rPr>
                <w:rFonts w:ascii="Times New Roman" w:hAnsi="Times New Roman" w:cs="Times New Roman"/>
                <w:b/>
                <w:bCs/>
                <w:sz w:val="24"/>
                <w:szCs w:val="24"/>
              </w:rPr>
              <w:t>Denumirea documentului si</w:t>
            </w:r>
          </w:p>
          <w:p w14:paraId="07999AC8" w14:textId="77777777" w:rsidR="00D02D61" w:rsidRPr="00B14D84" w:rsidRDefault="00D02D61" w:rsidP="00D02D61">
            <w:pPr>
              <w:autoSpaceDE w:val="0"/>
              <w:autoSpaceDN w:val="0"/>
              <w:adjustRightInd w:val="0"/>
              <w:jc w:val="center"/>
              <w:rPr>
                <w:rFonts w:ascii="Times New Roman" w:hAnsi="Times New Roman" w:cs="Times New Roman"/>
                <w:b/>
                <w:bCs/>
                <w:sz w:val="24"/>
                <w:szCs w:val="24"/>
              </w:rPr>
            </w:pPr>
            <w:r w:rsidRPr="00B14D84">
              <w:rPr>
                <w:rFonts w:ascii="Times New Roman" w:hAnsi="Times New Roman" w:cs="Times New Roman"/>
                <w:b/>
                <w:bCs/>
                <w:sz w:val="24"/>
                <w:szCs w:val="24"/>
              </w:rPr>
              <w:t>pagina din fisele tehnice unde se</w:t>
            </w:r>
          </w:p>
          <w:p w14:paraId="2AD38DB9" w14:textId="77777777" w:rsidR="00D02D61" w:rsidRPr="00B14D84" w:rsidRDefault="00D02D61" w:rsidP="00D02D61">
            <w:pPr>
              <w:jc w:val="center"/>
              <w:rPr>
                <w:rFonts w:ascii="Times New Roman" w:hAnsi="Times New Roman" w:cs="Times New Roman"/>
                <w:b/>
                <w:sz w:val="24"/>
                <w:szCs w:val="24"/>
              </w:rPr>
            </w:pPr>
            <w:r w:rsidRPr="00B14D84">
              <w:rPr>
                <w:rFonts w:ascii="Times New Roman" w:hAnsi="Times New Roman" w:cs="Times New Roman"/>
                <w:b/>
                <w:bCs/>
                <w:sz w:val="24"/>
                <w:szCs w:val="24"/>
              </w:rPr>
              <w:t>regasesc specificatiile tehnice</w:t>
            </w:r>
          </w:p>
        </w:tc>
      </w:tr>
      <w:tr w:rsidR="00B14D84" w:rsidRPr="00B14D84" w14:paraId="16E83441" w14:textId="77777777" w:rsidTr="00B14D84">
        <w:tc>
          <w:tcPr>
            <w:tcW w:w="636" w:type="dxa"/>
            <w:vMerge w:val="restart"/>
            <w:vAlign w:val="center"/>
          </w:tcPr>
          <w:p w14:paraId="00DC3985" w14:textId="17BC40F8" w:rsidR="00B14D84" w:rsidRPr="00B14D84" w:rsidRDefault="00B14D84" w:rsidP="00B14D84">
            <w:pPr>
              <w:jc w:val="center"/>
              <w:rPr>
                <w:rFonts w:ascii="Times New Roman" w:hAnsi="Times New Roman" w:cs="Times New Roman"/>
                <w:sz w:val="24"/>
                <w:szCs w:val="24"/>
              </w:rPr>
            </w:pPr>
            <w:r>
              <w:rPr>
                <w:rFonts w:ascii="Times New Roman" w:hAnsi="Times New Roman" w:cs="Times New Roman"/>
                <w:sz w:val="24"/>
                <w:szCs w:val="24"/>
              </w:rPr>
              <w:t>1</w:t>
            </w:r>
          </w:p>
        </w:tc>
        <w:tc>
          <w:tcPr>
            <w:tcW w:w="5167" w:type="dxa"/>
            <w:vAlign w:val="center"/>
          </w:tcPr>
          <w:p w14:paraId="1B9745DC" w14:textId="19DC9403" w:rsidR="00B14D84" w:rsidRPr="00B14D84" w:rsidRDefault="00B14D84" w:rsidP="00B14D84">
            <w:pPr>
              <w:jc w:val="both"/>
              <w:rPr>
                <w:rFonts w:ascii="Times New Roman" w:hAnsi="Times New Roman" w:cs="Times New Roman"/>
                <w:b/>
                <w:bCs/>
                <w:sz w:val="24"/>
                <w:szCs w:val="24"/>
              </w:rPr>
            </w:pPr>
            <w:r w:rsidRPr="00B14D84">
              <w:rPr>
                <w:rFonts w:ascii="Times New Roman" w:hAnsi="Times New Roman" w:cs="Times New Roman"/>
                <w:b/>
                <w:bCs/>
                <w:sz w:val="24"/>
                <w:szCs w:val="24"/>
                <w:u w:val="single"/>
              </w:rPr>
              <w:t>CONFIGURATIE</w:t>
            </w:r>
          </w:p>
        </w:tc>
        <w:tc>
          <w:tcPr>
            <w:tcW w:w="987" w:type="dxa"/>
          </w:tcPr>
          <w:p w14:paraId="155FD8A6" w14:textId="77777777" w:rsidR="00B14D84" w:rsidRPr="00B14D84" w:rsidRDefault="00B14D84" w:rsidP="00B14D84">
            <w:pPr>
              <w:rPr>
                <w:rFonts w:ascii="Times New Roman" w:hAnsi="Times New Roman" w:cs="Times New Roman"/>
                <w:sz w:val="24"/>
                <w:szCs w:val="24"/>
              </w:rPr>
            </w:pPr>
          </w:p>
        </w:tc>
        <w:tc>
          <w:tcPr>
            <w:tcW w:w="986" w:type="dxa"/>
          </w:tcPr>
          <w:p w14:paraId="1907217A" w14:textId="77777777" w:rsidR="00B14D84" w:rsidRPr="00B14D84" w:rsidRDefault="00B14D84" w:rsidP="00B14D84">
            <w:pPr>
              <w:rPr>
                <w:rFonts w:ascii="Times New Roman" w:hAnsi="Times New Roman" w:cs="Times New Roman"/>
                <w:sz w:val="24"/>
                <w:szCs w:val="24"/>
              </w:rPr>
            </w:pPr>
          </w:p>
        </w:tc>
        <w:tc>
          <w:tcPr>
            <w:tcW w:w="2538" w:type="dxa"/>
          </w:tcPr>
          <w:p w14:paraId="419BF3E3" w14:textId="77777777" w:rsidR="00B14D84" w:rsidRPr="00B14D84" w:rsidRDefault="00B14D84" w:rsidP="00B14D84">
            <w:pPr>
              <w:rPr>
                <w:rFonts w:ascii="Times New Roman" w:hAnsi="Times New Roman" w:cs="Times New Roman"/>
                <w:sz w:val="24"/>
                <w:szCs w:val="24"/>
              </w:rPr>
            </w:pPr>
          </w:p>
        </w:tc>
      </w:tr>
      <w:tr w:rsidR="00B14D84" w:rsidRPr="00B14D84" w14:paraId="20EC293E" w14:textId="77777777" w:rsidTr="006D1AFA">
        <w:tc>
          <w:tcPr>
            <w:tcW w:w="636" w:type="dxa"/>
            <w:vMerge/>
          </w:tcPr>
          <w:p w14:paraId="6529693E" w14:textId="56C8B615" w:rsidR="00B14D84" w:rsidRPr="00B14D84" w:rsidRDefault="00B14D84" w:rsidP="00B14D84">
            <w:pPr>
              <w:rPr>
                <w:rFonts w:ascii="Times New Roman" w:hAnsi="Times New Roman" w:cs="Times New Roman"/>
                <w:sz w:val="24"/>
                <w:szCs w:val="24"/>
              </w:rPr>
            </w:pPr>
          </w:p>
        </w:tc>
        <w:tc>
          <w:tcPr>
            <w:tcW w:w="5167" w:type="dxa"/>
            <w:vAlign w:val="center"/>
          </w:tcPr>
          <w:p w14:paraId="00B7623E" w14:textId="3E26FCC6" w:rsidR="00B14D84" w:rsidRPr="00B14D84" w:rsidRDefault="00B14D84" w:rsidP="00B14D84">
            <w:pPr>
              <w:jc w:val="both"/>
              <w:rPr>
                <w:rFonts w:ascii="Times New Roman" w:hAnsi="Times New Roman" w:cs="Times New Roman"/>
                <w:sz w:val="24"/>
                <w:szCs w:val="24"/>
              </w:rPr>
            </w:pPr>
            <w:r w:rsidRPr="00B14D84">
              <w:rPr>
                <w:rFonts w:ascii="Times New Roman" w:hAnsi="Times New Roman" w:cs="Times New Roman"/>
                <w:sz w:val="24"/>
                <w:szCs w:val="24"/>
              </w:rPr>
              <w:t>Iluminator de vene</w:t>
            </w:r>
          </w:p>
        </w:tc>
        <w:tc>
          <w:tcPr>
            <w:tcW w:w="987" w:type="dxa"/>
          </w:tcPr>
          <w:p w14:paraId="16409B86" w14:textId="77777777" w:rsidR="00B14D84" w:rsidRPr="00B14D84" w:rsidRDefault="00B14D84" w:rsidP="00B14D84">
            <w:pPr>
              <w:rPr>
                <w:rFonts w:ascii="Times New Roman" w:hAnsi="Times New Roman" w:cs="Times New Roman"/>
                <w:sz w:val="24"/>
                <w:szCs w:val="24"/>
              </w:rPr>
            </w:pPr>
          </w:p>
        </w:tc>
        <w:tc>
          <w:tcPr>
            <w:tcW w:w="986" w:type="dxa"/>
          </w:tcPr>
          <w:p w14:paraId="479B2398" w14:textId="77777777" w:rsidR="00B14D84" w:rsidRPr="00B14D84" w:rsidRDefault="00B14D84" w:rsidP="00B14D84">
            <w:pPr>
              <w:rPr>
                <w:rFonts w:ascii="Times New Roman" w:hAnsi="Times New Roman" w:cs="Times New Roman"/>
                <w:sz w:val="24"/>
                <w:szCs w:val="24"/>
              </w:rPr>
            </w:pPr>
          </w:p>
        </w:tc>
        <w:tc>
          <w:tcPr>
            <w:tcW w:w="2538" w:type="dxa"/>
          </w:tcPr>
          <w:p w14:paraId="25B1613D" w14:textId="77777777" w:rsidR="00B14D84" w:rsidRPr="00B14D84" w:rsidRDefault="00B14D84" w:rsidP="00B14D84">
            <w:pPr>
              <w:rPr>
                <w:rFonts w:ascii="Times New Roman" w:hAnsi="Times New Roman" w:cs="Times New Roman"/>
                <w:sz w:val="24"/>
                <w:szCs w:val="24"/>
              </w:rPr>
            </w:pPr>
          </w:p>
        </w:tc>
      </w:tr>
      <w:tr w:rsidR="00B14D84" w:rsidRPr="00B14D84" w14:paraId="079EE6A5" w14:textId="77777777" w:rsidTr="00B14D84">
        <w:tc>
          <w:tcPr>
            <w:tcW w:w="636" w:type="dxa"/>
            <w:vMerge w:val="restart"/>
            <w:vAlign w:val="center"/>
          </w:tcPr>
          <w:p w14:paraId="1EF6FF53" w14:textId="548734B6" w:rsidR="00B14D84" w:rsidRPr="00B14D84" w:rsidRDefault="00B14D84" w:rsidP="00B14D84">
            <w:pPr>
              <w:jc w:val="center"/>
              <w:rPr>
                <w:rFonts w:ascii="Times New Roman" w:hAnsi="Times New Roman" w:cs="Times New Roman"/>
                <w:sz w:val="24"/>
                <w:szCs w:val="24"/>
              </w:rPr>
            </w:pPr>
            <w:r>
              <w:rPr>
                <w:rFonts w:ascii="Times New Roman" w:hAnsi="Times New Roman" w:cs="Times New Roman"/>
                <w:sz w:val="24"/>
                <w:szCs w:val="24"/>
              </w:rPr>
              <w:t>2</w:t>
            </w:r>
          </w:p>
        </w:tc>
        <w:tc>
          <w:tcPr>
            <w:tcW w:w="5167" w:type="dxa"/>
            <w:vAlign w:val="center"/>
          </w:tcPr>
          <w:p w14:paraId="04ADD7CA" w14:textId="78BC0EEB" w:rsidR="00B14D84" w:rsidRPr="00B14D84" w:rsidRDefault="00B14D84" w:rsidP="00B14D84">
            <w:pPr>
              <w:jc w:val="both"/>
              <w:rPr>
                <w:rFonts w:ascii="Times New Roman" w:hAnsi="Times New Roman" w:cs="Times New Roman"/>
                <w:sz w:val="24"/>
                <w:szCs w:val="24"/>
              </w:rPr>
            </w:pPr>
            <w:r w:rsidRPr="00B14D84">
              <w:rPr>
                <w:rFonts w:ascii="Times New Roman" w:hAnsi="Times New Roman" w:cs="Times New Roman"/>
                <w:b/>
                <w:bCs/>
                <w:sz w:val="24"/>
                <w:szCs w:val="24"/>
                <w:u w:val="single"/>
              </w:rPr>
              <w:t>CARACTERISTICI TEHNICE</w:t>
            </w:r>
          </w:p>
        </w:tc>
        <w:tc>
          <w:tcPr>
            <w:tcW w:w="987" w:type="dxa"/>
          </w:tcPr>
          <w:p w14:paraId="1C3C228C" w14:textId="77777777" w:rsidR="00B14D84" w:rsidRPr="00B14D84" w:rsidRDefault="00B14D84" w:rsidP="00B14D84">
            <w:pPr>
              <w:rPr>
                <w:rFonts w:ascii="Times New Roman" w:hAnsi="Times New Roman" w:cs="Times New Roman"/>
                <w:sz w:val="24"/>
                <w:szCs w:val="24"/>
              </w:rPr>
            </w:pPr>
          </w:p>
        </w:tc>
        <w:tc>
          <w:tcPr>
            <w:tcW w:w="986" w:type="dxa"/>
          </w:tcPr>
          <w:p w14:paraId="4A06173F" w14:textId="77777777" w:rsidR="00B14D84" w:rsidRPr="00B14D84" w:rsidRDefault="00B14D84" w:rsidP="00B14D84">
            <w:pPr>
              <w:rPr>
                <w:rFonts w:ascii="Times New Roman" w:hAnsi="Times New Roman" w:cs="Times New Roman"/>
                <w:sz w:val="24"/>
                <w:szCs w:val="24"/>
              </w:rPr>
            </w:pPr>
          </w:p>
        </w:tc>
        <w:tc>
          <w:tcPr>
            <w:tcW w:w="2538" w:type="dxa"/>
          </w:tcPr>
          <w:p w14:paraId="66B6A32D" w14:textId="77777777" w:rsidR="00B14D84" w:rsidRPr="00B14D84" w:rsidRDefault="00B14D84" w:rsidP="00B14D84">
            <w:pPr>
              <w:rPr>
                <w:rFonts w:ascii="Times New Roman" w:hAnsi="Times New Roman" w:cs="Times New Roman"/>
                <w:sz w:val="24"/>
                <w:szCs w:val="24"/>
              </w:rPr>
            </w:pPr>
          </w:p>
        </w:tc>
      </w:tr>
      <w:tr w:rsidR="00B14D84" w:rsidRPr="00B14D84" w14:paraId="5993D4AF" w14:textId="77777777" w:rsidTr="00533C73">
        <w:tc>
          <w:tcPr>
            <w:tcW w:w="636" w:type="dxa"/>
            <w:vMerge/>
          </w:tcPr>
          <w:p w14:paraId="7602EDA1" w14:textId="6ABDA750" w:rsidR="00B14D84" w:rsidRPr="00B14D84" w:rsidRDefault="00B14D84" w:rsidP="00B14D84">
            <w:pPr>
              <w:rPr>
                <w:rFonts w:ascii="Times New Roman" w:hAnsi="Times New Roman" w:cs="Times New Roman"/>
                <w:sz w:val="24"/>
                <w:szCs w:val="24"/>
              </w:rPr>
            </w:pPr>
          </w:p>
        </w:tc>
        <w:tc>
          <w:tcPr>
            <w:tcW w:w="5167" w:type="dxa"/>
          </w:tcPr>
          <w:p w14:paraId="69632156" w14:textId="61954927" w:rsidR="00B14D84" w:rsidRPr="00B14D84" w:rsidRDefault="00B14D84" w:rsidP="00B14D84">
            <w:pPr>
              <w:jc w:val="both"/>
              <w:rPr>
                <w:rFonts w:ascii="Times New Roman" w:hAnsi="Times New Roman" w:cs="Times New Roman"/>
                <w:bCs/>
                <w:sz w:val="24"/>
                <w:szCs w:val="24"/>
              </w:rPr>
            </w:pPr>
            <w:r w:rsidRPr="00B14D84">
              <w:rPr>
                <w:rFonts w:ascii="Times New Roman" w:hAnsi="Times New Roman" w:cs="Times New Roman"/>
                <w:sz w:val="24"/>
                <w:szCs w:val="24"/>
              </w:rPr>
              <w:t>Sa utilizeze tehnologie fara contact cu pacientul, atat transiluminatorul cat si suportul hands-free pe role cu brat giroscopic al acestuia, pentru a se evita contaminarea de la un pacient la altul</w:t>
            </w:r>
          </w:p>
        </w:tc>
        <w:tc>
          <w:tcPr>
            <w:tcW w:w="987" w:type="dxa"/>
          </w:tcPr>
          <w:p w14:paraId="1B02D728" w14:textId="77777777" w:rsidR="00B14D84" w:rsidRPr="00B14D84" w:rsidRDefault="00B14D84" w:rsidP="00B14D84">
            <w:pPr>
              <w:rPr>
                <w:rFonts w:ascii="Times New Roman" w:hAnsi="Times New Roman" w:cs="Times New Roman"/>
                <w:sz w:val="24"/>
                <w:szCs w:val="24"/>
              </w:rPr>
            </w:pPr>
          </w:p>
        </w:tc>
        <w:tc>
          <w:tcPr>
            <w:tcW w:w="986" w:type="dxa"/>
          </w:tcPr>
          <w:p w14:paraId="5704D71F" w14:textId="77777777" w:rsidR="00B14D84" w:rsidRPr="00B14D84" w:rsidRDefault="00B14D84" w:rsidP="00B14D84">
            <w:pPr>
              <w:rPr>
                <w:rFonts w:ascii="Times New Roman" w:hAnsi="Times New Roman" w:cs="Times New Roman"/>
                <w:sz w:val="24"/>
                <w:szCs w:val="24"/>
              </w:rPr>
            </w:pPr>
          </w:p>
        </w:tc>
        <w:tc>
          <w:tcPr>
            <w:tcW w:w="2538" w:type="dxa"/>
          </w:tcPr>
          <w:p w14:paraId="6FBDA5F0" w14:textId="77777777" w:rsidR="00B14D84" w:rsidRPr="00B14D84" w:rsidRDefault="00B14D84" w:rsidP="00B14D84">
            <w:pPr>
              <w:rPr>
                <w:rFonts w:ascii="Times New Roman" w:hAnsi="Times New Roman" w:cs="Times New Roman"/>
                <w:sz w:val="24"/>
                <w:szCs w:val="24"/>
              </w:rPr>
            </w:pPr>
          </w:p>
        </w:tc>
      </w:tr>
      <w:tr w:rsidR="00B14D84" w:rsidRPr="00B14D84" w14:paraId="11B89164" w14:textId="77777777" w:rsidTr="00533C73">
        <w:tc>
          <w:tcPr>
            <w:tcW w:w="636" w:type="dxa"/>
            <w:vMerge/>
          </w:tcPr>
          <w:p w14:paraId="17531804" w14:textId="10ECB86B" w:rsidR="00B14D84" w:rsidRPr="00B14D84" w:rsidRDefault="00B14D84" w:rsidP="00B14D84">
            <w:pPr>
              <w:rPr>
                <w:rFonts w:ascii="Times New Roman" w:hAnsi="Times New Roman" w:cs="Times New Roman"/>
                <w:sz w:val="24"/>
                <w:szCs w:val="24"/>
              </w:rPr>
            </w:pPr>
          </w:p>
        </w:tc>
        <w:tc>
          <w:tcPr>
            <w:tcW w:w="5167" w:type="dxa"/>
          </w:tcPr>
          <w:p w14:paraId="69CD0E25" w14:textId="372439B5" w:rsidR="00B14D84" w:rsidRPr="00B14D84" w:rsidRDefault="00B14D84" w:rsidP="00B14D84">
            <w:pPr>
              <w:jc w:val="both"/>
              <w:rPr>
                <w:rFonts w:ascii="Times New Roman" w:hAnsi="Times New Roman" w:cs="Times New Roman"/>
                <w:sz w:val="24"/>
                <w:szCs w:val="24"/>
              </w:rPr>
            </w:pPr>
            <w:r w:rsidRPr="00B14D84">
              <w:rPr>
                <w:rFonts w:ascii="Times New Roman" w:hAnsi="Times New Roman" w:cs="Times New Roman"/>
                <w:sz w:val="24"/>
                <w:szCs w:val="24"/>
              </w:rPr>
              <w:t xml:space="preserve">Sa fie portabil si usor, cu o greutate de maxim 290g </w:t>
            </w:r>
          </w:p>
        </w:tc>
        <w:tc>
          <w:tcPr>
            <w:tcW w:w="987" w:type="dxa"/>
          </w:tcPr>
          <w:p w14:paraId="7AA48039" w14:textId="77777777" w:rsidR="00B14D84" w:rsidRPr="00B14D84" w:rsidRDefault="00B14D84" w:rsidP="00B14D84">
            <w:pPr>
              <w:rPr>
                <w:rFonts w:ascii="Times New Roman" w:hAnsi="Times New Roman" w:cs="Times New Roman"/>
                <w:sz w:val="24"/>
                <w:szCs w:val="24"/>
              </w:rPr>
            </w:pPr>
          </w:p>
        </w:tc>
        <w:tc>
          <w:tcPr>
            <w:tcW w:w="986" w:type="dxa"/>
          </w:tcPr>
          <w:p w14:paraId="13D8024C" w14:textId="77777777" w:rsidR="00B14D84" w:rsidRPr="00B14D84" w:rsidRDefault="00B14D84" w:rsidP="00B14D84">
            <w:pPr>
              <w:rPr>
                <w:rFonts w:ascii="Times New Roman" w:hAnsi="Times New Roman" w:cs="Times New Roman"/>
                <w:sz w:val="24"/>
                <w:szCs w:val="24"/>
              </w:rPr>
            </w:pPr>
          </w:p>
        </w:tc>
        <w:tc>
          <w:tcPr>
            <w:tcW w:w="2538" w:type="dxa"/>
          </w:tcPr>
          <w:p w14:paraId="60DCCD30" w14:textId="77777777" w:rsidR="00B14D84" w:rsidRPr="00B14D84" w:rsidRDefault="00B14D84" w:rsidP="00B14D84">
            <w:pPr>
              <w:rPr>
                <w:rFonts w:ascii="Times New Roman" w:hAnsi="Times New Roman" w:cs="Times New Roman"/>
                <w:sz w:val="24"/>
                <w:szCs w:val="24"/>
              </w:rPr>
            </w:pPr>
          </w:p>
        </w:tc>
      </w:tr>
      <w:tr w:rsidR="00B14D84" w:rsidRPr="00B14D84" w14:paraId="30AD47F9" w14:textId="77777777" w:rsidTr="00533C73">
        <w:tc>
          <w:tcPr>
            <w:tcW w:w="636" w:type="dxa"/>
            <w:vMerge/>
          </w:tcPr>
          <w:p w14:paraId="70AE72D5" w14:textId="0F7A1CBF" w:rsidR="00B14D84" w:rsidRPr="00B14D84" w:rsidRDefault="00B14D84" w:rsidP="00B14D84">
            <w:pPr>
              <w:rPr>
                <w:rFonts w:ascii="Times New Roman" w:hAnsi="Times New Roman" w:cs="Times New Roman"/>
                <w:sz w:val="24"/>
                <w:szCs w:val="24"/>
              </w:rPr>
            </w:pPr>
          </w:p>
        </w:tc>
        <w:tc>
          <w:tcPr>
            <w:tcW w:w="5167" w:type="dxa"/>
          </w:tcPr>
          <w:p w14:paraId="6F78367C" w14:textId="03C694BF" w:rsidR="00B14D84" w:rsidRPr="00B14D84" w:rsidRDefault="00B14D84" w:rsidP="00B14D84">
            <w:pPr>
              <w:jc w:val="both"/>
              <w:rPr>
                <w:rFonts w:ascii="Times New Roman" w:hAnsi="Times New Roman" w:cs="Times New Roman"/>
                <w:b/>
                <w:bCs/>
                <w:sz w:val="24"/>
                <w:szCs w:val="24"/>
              </w:rPr>
            </w:pPr>
            <w:r w:rsidRPr="00B14D84">
              <w:rPr>
                <w:rFonts w:ascii="Times New Roman" w:hAnsi="Times New Roman" w:cs="Times New Roman"/>
                <w:sz w:val="24"/>
                <w:szCs w:val="24"/>
              </w:rPr>
              <w:t>Sa ofere rezultate la mai multe tipuri de pacienti, incluzand nou-nascutii, persoanele cu piele inchisa la culoare sau obeze.</w:t>
            </w:r>
          </w:p>
        </w:tc>
        <w:tc>
          <w:tcPr>
            <w:tcW w:w="987" w:type="dxa"/>
          </w:tcPr>
          <w:p w14:paraId="71CF1C78" w14:textId="77777777" w:rsidR="00B14D84" w:rsidRPr="00B14D84" w:rsidRDefault="00B14D84" w:rsidP="00B14D84">
            <w:pPr>
              <w:rPr>
                <w:rFonts w:ascii="Times New Roman" w:hAnsi="Times New Roman" w:cs="Times New Roman"/>
                <w:sz w:val="24"/>
                <w:szCs w:val="24"/>
              </w:rPr>
            </w:pPr>
          </w:p>
        </w:tc>
        <w:tc>
          <w:tcPr>
            <w:tcW w:w="986" w:type="dxa"/>
          </w:tcPr>
          <w:p w14:paraId="31841750" w14:textId="77777777" w:rsidR="00B14D84" w:rsidRPr="00B14D84" w:rsidRDefault="00B14D84" w:rsidP="00B14D84">
            <w:pPr>
              <w:rPr>
                <w:rFonts w:ascii="Times New Roman" w:hAnsi="Times New Roman" w:cs="Times New Roman"/>
                <w:sz w:val="24"/>
                <w:szCs w:val="24"/>
              </w:rPr>
            </w:pPr>
          </w:p>
        </w:tc>
        <w:tc>
          <w:tcPr>
            <w:tcW w:w="2538" w:type="dxa"/>
          </w:tcPr>
          <w:p w14:paraId="337F2B4F" w14:textId="77777777" w:rsidR="00B14D84" w:rsidRPr="00B14D84" w:rsidRDefault="00B14D84" w:rsidP="00B14D84">
            <w:pPr>
              <w:rPr>
                <w:rFonts w:ascii="Times New Roman" w:hAnsi="Times New Roman" w:cs="Times New Roman"/>
                <w:sz w:val="24"/>
                <w:szCs w:val="24"/>
              </w:rPr>
            </w:pPr>
          </w:p>
        </w:tc>
      </w:tr>
      <w:tr w:rsidR="00B14D84" w:rsidRPr="00B14D84" w14:paraId="2989385F" w14:textId="77777777" w:rsidTr="00533C73">
        <w:tc>
          <w:tcPr>
            <w:tcW w:w="636" w:type="dxa"/>
            <w:vMerge/>
          </w:tcPr>
          <w:p w14:paraId="02AEDFDF" w14:textId="4EB4A144" w:rsidR="00B14D84" w:rsidRPr="00B14D84" w:rsidRDefault="00B14D84" w:rsidP="00B14D84">
            <w:pPr>
              <w:rPr>
                <w:rFonts w:ascii="Times New Roman" w:hAnsi="Times New Roman" w:cs="Times New Roman"/>
                <w:sz w:val="24"/>
                <w:szCs w:val="24"/>
              </w:rPr>
            </w:pPr>
          </w:p>
        </w:tc>
        <w:tc>
          <w:tcPr>
            <w:tcW w:w="5167" w:type="dxa"/>
          </w:tcPr>
          <w:p w14:paraId="09CF1B46" w14:textId="74451B81" w:rsidR="00B14D84" w:rsidRPr="00B14D84" w:rsidRDefault="00B14D84" w:rsidP="00B14D84">
            <w:pPr>
              <w:jc w:val="both"/>
              <w:rPr>
                <w:rFonts w:ascii="Times New Roman" w:hAnsi="Times New Roman" w:cs="Times New Roman"/>
                <w:sz w:val="24"/>
                <w:szCs w:val="24"/>
              </w:rPr>
            </w:pPr>
            <w:r w:rsidRPr="00B14D84">
              <w:rPr>
                <w:rFonts w:ascii="Times New Roman" w:hAnsi="Times New Roman" w:cs="Times New Roman"/>
                <w:sz w:val="24"/>
                <w:szCs w:val="24"/>
              </w:rPr>
              <w:t>Sa dispuna de ecran LCD incorporat cu interfata grafica pentru afisarea setarilor, a modurilor de lucru si butoane soft pentru configurare</w:t>
            </w:r>
          </w:p>
        </w:tc>
        <w:tc>
          <w:tcPr>
            <w:tcW w:w="987" w:type="dxa"/>
          </w:tcPr>
          <w:p w14:paraId="6955F4D1" w14:textId="77777777" w:rsidR="00B14D84" w:rsidRPr="00B14D84" w:rsidRDefault="00B14D84" w:rsidP="00B14D84">
            <w:pPr>
              <w:rPr>
                <w:rFonts w:ascii="Times New Roman" w:hAnsi="Times New Roman" w:cs="Times New Roman"/>
                <w:sz w:val="24"/>
                <w:szCs w:val="24"/>
              </w:rPr>
            </w:pPr>
          </w:p>
        </w:tc>
        <w:tc>
          <w:tcPr>
            <w:tcW w:w="986" w:type="dxa"/>
          </w:tcPr>
          <w:p w14:paraId="219DE317" w14:textId="77777777" w:rsidR="00B14D84" w:rsidRPr="00B14D84" w:rsidRDefault="00B14D84" w:rsidP="00B14D84">
            <w:pPr>
              <w:rPr>
                <w:rFonts w:ascii="Times New Roman" w:hAnsi="Times New Roman" w:cs="Times New Roman"/>
                <w:sz w:val="24"/>
                <w:szCs w:val="24"/>
              </w:rPr>
            </w:pPr>
          </w:p>
        </w:tc>
        <w:tc>
          <w:tcPr>
            <w:tcW w:w="2538" w:type="dxa"/>
          </w:tcPr>
          <w:p w14:paraId="411DA67F" w14:textId="77777777" w:rsidR="00B14D84" w:rsidRPr="00B14D84" w:rsidRDefault="00B14D84" w:rsidP="00B14D84">
            <w:pPr>
              <w:rPr>
                <w:rFonts w:ascii="Times New Roman" w:hAnsi="Times New Roman" w:cs="Times New Roman"/>
                <w:sz w:val="24"/>
                <w:szCs w:val="24"/>
              </w:rPr>
            </w:pPr>
          </w:p>
        </w:tc>
      </w:tr>
      <w:tr w:rsidR="00B14D84" w:rsidRPr="00B14D84" w14:paraId="2F29E8F6" w14:textId="77777777" w:rsidTr="00533C73">
        <w:tc>
          <w:tcPr>
            <w:tcW w:w="636" w:type="dxa"/>
            <w:vMerge/>
          </w:tcPr>
          <w:p w14:paraId="10444D03" w14:textId="22867E5C" w:rsidR="00B14D84" w:rsidRPr="00B14D84" w:rsidRDefault="00B14D84" w:rsidP="00B14D84">
            <w:pPr>
              <w:rPr>
                <w:rFonts w:ascii="Times New Roman" w:hAnsi="Times New Roman" w:cs="Times New Roman"/>
                <w:sz w:val="24"/>
                <w:szCs w:val="24"/>
              </w:rPr>
            </w:pPr>
          </w:p>
        </w:tc>
        <w:tc>
          <w:tcPr>
            <w:tcW w:w="5167" w:type="dxa"/>
          </w:tcPr>
          <w:p w14:paraId="274B1DEB" w14:textId="1A3D25F1" w:rsidR="00B14D84" w:rsidRPr="00B14D84" w:rsidRDefault="00B14D84" w:rsidP="00B14D84">
            <w:pPr>
              <w:jc w:val="both"/>
              <w:rPr>
                <w:rFonts w:ascii="Times New Roman" w:hAnsi="Times New Roman" w:cs="Times New Roman"/>
                <w:sz w:val="24"/>
                <w:szCs w:val="24"/>
              </w:rPr>
            </w:pPr>
            <w:r w:rsidRPr="00B14D84">
              <w:rPr>
                <w:rFonts w:ascii="Times New Roman" w:hAnsi="Times New Roman" w:cs="Times New Roman"/>
                <w:sz w:val="24"/>
                <w:szCs w:val="24"/>
              </w:rPr>
              <w:t>Sa nu necesite calibrare sau aliniere si sa fie intotdeauna pregatit pentru a fi utilizat</w:t>
            </w:r>
          </w:p>
        </w:tc>
        <w:tc>
          <w:tcPr>
            <w:tcW w:w="987" w:type="dxa"/>
          </w:tcPr>
          <w:p w14:paraId="07C79232" w14:textId="77777777" w:rsidR="00B14D84" w:rsidRPr="00B14D84" w:rsidRDefault="00B14D84" w:rsidP="00B14D84">
            <w:pPr>
              <w:rPr>
                <w:rFonts w:ascii="Times New Roman" w:hAnsi="Times New Roman" w:cs="Times New Roman"/>
                <w:sz w:val="24"/>
                <w:szCs w:val="24"/>
              </w:rPr>
            </w:pPr>
          </w:p>
        </w:tc>
        <w:tc>
          <w:tcPr>
            <w:tcW w:w="986" w:type="dxa"/>
          </w:tcPr>
          <w:p w14:paraId="0E404921" w14:textId="77777777" w:rsidR="00B14D84" w:rsidRPr="00B14D84" w:rsidRDefault="00B14D84" w:rsidP="00B14D84">
            <w:pPr>
              <w:rPr>
                <w:rFonts w:ascii="Times New Roman" w:hAnsi="Times New Roman" w:cs="Times New Roman"/>
                <w:sz w:val="24"/>
                <w:szCs w:val="24"/>
              </w:rPr>
            </w:pPr>
          </w:p>
        </w:tc>
        <w:tc>
          <w:tcPr>
            <w:tcW w:w="2538" w:type="dxa"/>
          </w:tcPr>
          <w:p w14:paraId="53423CF8" w14:textId="77777777" w:rsidR="00B14D84" w:rsidRPr="00B14D84" w:rsidRDefault="00B14D84" w:rsidP="00B14D84">
            <w:pPr>
              <w:rPr>
                <w:rFonts w:ascii="Times New Roman" w:hAnsi="Times New Roman" w:cs="Times New Roman"/>
                <w:sz w:val="24"/>
                <w:szCs w:val="24"/>
              </w:rPr>
            </w:pPr>
          </w:p>
        </w:tc>
      </w:tr>
      <w:tr w:rsidR="00B14D84" w:rsidRPr="00B14D84" w14:paraId="6457002B" w14:textId="77777777" w:rsidTr="00533C73">
        <w:tc>
          <w:tcPr>
            <w:tcW w:w="636" w:type="dxa"/>
            <w:vMerge/>
          </w:tcPr>
          <w:p w14:paraId="075BAA5D" w14:textId="50449BA3" w:rsidR="00B14D84" w:rsidRPr="00B14D84" w:rsidRDefault="00B14D84" w:rsidP="00B14D84">
            <w:pPr>
              <w:rPr>
                <w:rFonts w:ascii="Times New Roman" w:hAnsi="Times New Roman" w:cs="Times New Roman"/>
                <w:sz w:val="24"/>
                <w:szCs w:val="24"/>
              </w:rPr>
            </w:pPr>
          </w:p>
        </w:tc>
        <w:tc>
          <w:tcPr>
            <w:tcW w:w="5167" w:type="dxa"/>
          </w:tcPr>
          <w:p w14:paraId="62A36DBA" w14:textId="36E54E9E" w:rsidR="00B14D84" w:rsidRPr="00B14D84" w:rsidRDefault="00B14D84" w:rsidP="00B14D84">
            <w:pPr>
              <w:jc w:val="both"/>
              <w:rPr>
                <w:rFonts w:ascii="Times New Roman" w:hAnsi="Times New Roman" w:cs="Times New Roman"/>
                <w:sz w:val="24"/>
                <w:szCs w:val="24"/>
              </w:rPr>
            </w:pPr>
            <w:r w:rsidRPr="00B14D84">
              <w:rPr>
                <w:rFonts w:ascii="Times New Roman" w:hAnsi="Times New Roman" w:cs="Times New Roman"/>
                <w:sz w:val="24"/>
                <w:szCs w:val="24"/>
              </w:rPr>
              <w:t>Sa prezinte o interfata intuitiva cu 3 butoane pentru selectarea modului normal/negativizat, reglarea luminozitatii, setarea temporizarii</w:t>
            </w:r>
          </w:p>
        </w:tc>
        <w:tc>
          <w:tcPr>
            <w:tcW w:w="987" w:type="dxa"/>
          </w:tcPr>
          <w:p w14:paraId="32B55E66" w14:textId="77777777" w:rsidR="00B14D84" w:rsidRPr="00B14D84" w:rsidRDefault="00B14D84" w:rsidP="00B14D84">
            <w:pPr>
              <w:rPr>
                <w:rFonts w:ascii="Times New Roman" w:hAnsi="Times New Roman" w:cs="Times New Roman"/>
                <w:sz w:val="24"/>
                <w:szCs w:val="24"/>
              </w:rPr>
            </w:pPr>
          </w:p>
        </w:tc>
        <w:tc>
          <w:tcPr>
            <w:tcW w:w="986" w:type="dxa"/>
          </w:tcPr>
          <w:p w14:paraId="72F3431F" w14:textId="77777777" w:rsidR="00B14D84" w:rsidRPr="00B14D84" w:rsidRDefault="00B14D84" w:rsidP="00B14D84">
            <w:pPr>
              <w:rPr>
                <w:rFonts w:ascii="Times New Roman" w:hAnsi="Times New Roman" w:cs="Times New Roman"/>
                <w:sz w:val="24"/>
                <w:szCs w:val="24"/>
              </w:rPr>
            </w:pPr>
          </w:p>
        </w:tc>
        <w:tc>
          <w:tcPr>
            <w:tcW w:w="2538" w:type="dxa"/>
          </w:tcPr>
          <w:p w14:paraId="7962F4D1" w14:textId="77777777" w:rsidR="00B14D84" w:rsidRPr="00B14D84" w:rsidRDefault="00B14D84" w:rsidP="00B14D84">
            <w:pPr>
              <w:rPr>
                <w:rFonts w:ascii="Times New Roman" w:hAnsi="Times New Roman" w:cs="Times New Roman"/>
                <w:sz w:val="24"/>
                <w:szCs w:val="24"/>
              </w:rPr>
            </w:pPr>
          </w:p>
        </w:tc>
      </w:tr>
      <w:tr w:rsidR="00B14D84" w:rsidRPr="00B14D84" w14:paraId="7F8064CC" w14:textId="77777777" w:rsidTr="00533C73">
        <w:tc>
          <w:tcPr>
            <w:tcW w:w="636" w:type="dxa"/>
            <w:vMerge/>
          </w:tcPr>
          <w:p w14:paraId="0AA041C2" w14:textId="500ED8AA" w:rsidR="00B14D84" w:rsidRPr="00B14D84" w:rsidRDefault="00B14D84" w:rsidP="00B14D84">
            <w:pPr>
              <w:rPr>
                <w:rFonts w:ascii="Times New Roman" w:hAnsi="Times New Roman" w:cs="Times New Roman"/>
                <w:sz w:val="24"/>
                <w:szCs w:val="24"/>
              </w:rPr>
            </w:pPr>
          </w:p>
        </w:tc>
        <w:tc>
          <w:tcPr>
            <w:tcW w:w="5167" w:type="dxa"/>
          </w:tcPr>
          <w:p w14:paraId="41076A72" w14:textId="1605C27E" w:rsidR="00B14D84" w:rsidRPr="00B14D84" w:rsidRDefault="00B14D84" w:rsidP="00B14D84">
            <w:pPr>
              <w:jc w:val="both"/>
              <w:rPr>
                <w:rFonts w:ascii="Times New Roman" w:hAnsi="Times New Roman" w:cs="Times New Roman"/>
                <w:sz w:val="24"/>
                <w:szCs w:val="24"/>
              </w:rPr>
            </w:pPr>
            <w:r w:rsidRPr="00B14D84">
              <w:rPr>
                <w:rFonts w:ascii="Times New Roman" w:hAnsi="Times New Roman" w:cs="Times New Roman"/>
                <w:sz w:val="24"/>
                <w:szCs w:val="24"/>
              </w:rPr>
              <w:t xml:space="preserve">Sa dispuna de optiunea de temporizare fixa de 10 minute pana la oprirea automata a sistemului pentru a prelungi autonomia acumulatorului intern  </w:t>
            </w:r>
          </w:p>
        </w:tc>
        <w:tc>
          <w:tcPr>
            <w:tcW w:w="987" w:type="dxa"/>
          </w:tcPr>
          <w:p w14:paraId="548B6F61" w14:textId="77777777" w:rsidR="00B14D84" w:rsidRPr="00B14D84" w:rsidRDefault="00B14D84" w:rsidP="00B14D84">
            <w:pPr>
              <w:rPr>
                <w:rFonts w:ascii="Times New Roman" w:hAnsi="Times New Roman" w:cs="Times New Roman"/>
                <w:sz w:val="24"/>
                <w:szCs w:val="24"/>
              </w:rPr>
            </w:pPr>
          </w:p>
        </w:tc>
        <w:tc>
          <w:tcPr>
            <w:tcW w:w="986" w:type="dxa"/>
          </w:tcPr>
          <w:p w14:paraId="043CBF86" w14:textId="77777777" w:rsidR="00B14D84" w:rsidRPr="00B14D84" w:rsidRDefault="00B14D84" w:rsidP="00B14D84">
            <w:pPr>
              <w:rPr>
                <w:rFonts w:ascii="Times New Roman" w:hAnsi="Times New Roman" w:cs="Times New Roman"/>
                <w:sz w:val="24"/>
                <w:szCs w:val="24"/>
              </w:rPr>
            </w:pPr>
          </w:p>
        </w:tc>
        <w:tc>
          <w:tcPr>
            <w:tcW w:w="2538" w:type="dxa"/>
          </w:tcPr>
          <w:p w14:paraId="298C1EA5" w14:textId="77777777" w:rsidR="00B14D84" w:rsidRPr="00B14D84" w:rsidRDefault="00B14D84" w:rsidP="00B14D84">
            <w:pPr>
              <w:rPr>
                <w:rFonts w:ascii="Times New Roman" w:hAnsi="Times New Roman" w:cs="Times New Roman"/>
                <w:sz w:val="24"/>
                <w:szCs w:val="24"/>
              </w:rPr>
            </w:pPr>
          </w:p>
        </w:tc>
      </w:tr>
      <w:tr w:rsidR="00B14D84" w:rsidRPr="00B14D84" w14:paraId="1A3562A2" w14:textId="77777777" w:rsidTr="00533C73">
        <w:tc>
          <w:tcPr>
            <w:tcW w:w="636" w:type="dxa"/>
            <w:vMerge/>
          </w:tcPr>
          <w:p w14:paraId="66A84C63" w14:textId="22AC70CE" w:rsidR="00B14D84" w:rsidRPr="00B14D84" w:rsidRDefault="00B14D84" w:rsidP="00B14D84">
            <w:pPr>
              <w:rPr>
                <w:rFonts w:ascii="Times New Roman" w:hAnsi="Times New Roman" w:cs="Times New Roman"/>
                <w:sz w:val="24"/>
                <w:szCs w:val="24"/>
              </w:rPr>
            </w:pPr>
          </w:p>
        </w:tc>
        <w:tc>
          <w:tcPr>
            <w:tcW w:w="5167" w:type="dxa"/>
          </w:tcPr>
          <w:p w14:paraId="61876966" w14:textId="76030D00" w:rsidR="00B14D84" w:rsidRPr="00B14D84" w:rsidRDefault="00B14D84" w:rsidP="00B14D84">
            <w:pPr>
              <w:jc w:val="both"/>
              <w:rPr>
                <w:rFonts w:ascii="Times New Roman" w:hAnsi="Times New Roman" w:cs="Times New Roman"/>
                <w:sz w:val="24"/>
                <w:szCs w:val="24"/>
              </w:rPr>
            </w:pPr>
            <w:r w:rsidRPr="00B14D84">
              <w:rPr>
                <w:rFonts w:ascii="Times New Roman" w:hAnsi="Times New Roman" w:cs="Times New Roman"/>
                <w:sz w:val="24"/>
                <w:szCs w:val="24"/>
              </w:rPr>
              <w:t>Sa dispuna de fereastra cu lentila de detectie a venelor in infrarosu pentru o mai buna localizare a traseului venos, iar tehnologia de detectie sa nu fie influentata de temperatura pacientului.</w:t>
            </w:r>
          </w:p>
        </w:tc>
        <w:tc>
          <w:tcPr>
            <w:tcW w:w="987" w:type="dxa"/>
          </w:tcPr>
          <w:p w14:paraId="22E35C6D" w14:textId="77777777" w:rsidR="00B14D84" w:rsidRPr="00B14D84" w:rsidRDefault="00B14D84" w:rsidP="00B14D84">
            <w:pPr>
              <w:rPr>
                <w:rFonts w:ascii="Times New Roman" w:hAnsi="Times New Roman" w:cs="Times New Roman"/>
                <w:sz w:val="24"/>
                <w:szCs w:val="24"/>
              </w:rPr>
            </w:pPr>
          </w:p>
        </w:tc>
        <w:tc>
          <w:tcPr>
            <w:tcW w:w="986" w:type="dxa"/>
          </w:tcPr>
          <w:p w14:paraId="075D8A6F" w14:textId="77777777" w:rsidR="00B14D84" w:rsidRPr="00B14D84" w:rsidRDefault="00B14D84" w:rsidP="00B14D84">
            <w:pPr>
              <w:rPr>
                <w:rFonts w:ascii="Times New Roman" w:hAnsi="Times New Roman" w:cs="Times New Roman"/>
                <w:sz w:val="24"/>
                <w:szCs w:val="24"/>
              </w:rPr>
            </w:pPr>
          </w:p>
        </w:tc>
        <w:tc>
          <w:tcPr>
            <w:tcW w:w="2538" w:type="dxa"/>
          </w:tcPr>
          <w:p w14:paraId="2A9466B8" w14:textId="77777777" w:rsidR="00B14D84" w:rsidRPr="00B14D84" w:rsidRDefault="00B14D84" w:rsidP="00B14D84">
            <w:pPr>
              <w:rPr>
                <w:rFonts w:ascii="Times New Roman" w:hAnsi="Times New Roman" w:cs="Times New Roman"/>
                <w:sz w:val="24"/>
                <w:szCs w:val="24"/>
              </w:rPr>
            </w:pPr>
          </w:p>
        </w:tc>
      </w:tr>
      <w:tr w:rsidR="00B14D84" w:rsidRPr="00B14D84" w14:paraId="2DCE1D55" w14:textId="77777777" w:rsidTr="00533C73">
        <w:tc>
          <w:tcPr>
            <w:tcW w:w="636" w:type="dxa"/>
            <w:vMerge/>
          </w:tcPr>
          <w:p w14:paraId="0F60C2EA" w14:textId="0E5E52AE" w:rsidR="00B14D84" w:rsidRPr="00B14D84" w:rsidRDefault="00B14D84" w:rsidP="00B14D84">
            <w:pPr>
              <w:rPr>
                <w:rFonts w:ascii="Times New Roman" w:hAnsi="Times New Roman" w:cs="Times New Roman"/>
                <w:sz w:val="24"/>
                <w:szCs w:val="24"/>
              </w:rPr>
            </w:pPr>
          </w:p>
        </w:tc>
        <w:tc>
          <w:tcPr>
            <w:tcW w:w="5167" w:type="dxa"/>
          </w:tcPr>
          <w:p w14:paraId="0E2238DE" w14:textId="6E169FCD" w:rsidR="00B14D84" w:rsidRPr="00B14D84" w:rsidRDefault="00B14D84" w:rsidP="00B14D84">
            <w:pPr>
              <w:jc w:val="both"/>
              <w:rPr>
                <w:rFonts w:ascii="Times New Roman" w:hAnsi="Times New Roman" w:cs="Times New Roman"/>
                <w:sz w:val="24"/>
                <w:szCs w:val="24"/>
              </w:rPr>
            </w:pPr>
            <w:r w:rsidRPr="00B14D84">
              <w:rPr>
                <w:rFonts w:ascii="Times New Roman" w:hAnsi="Times New Roman" w:cs="Times New Roman"/>
                <w:sz w:val="24"/>
                <w:szCs w:val="24"/>
              </w:rPr>
              <w:t>Dispozitivul sa dispuna de indicatori pentru starea bateriei</w:t>
            </w:r>
          </w:p>
        </w:tc>
        <w:tc>
          <w:tcPr>
            <w:tcW w:w="987" w:type="dxa"/>
          </w:tcPr>
          <w:p w14:paraId="51EC566B" w14:textId="77777777" w:rsidR="00B14D84" w:rsidRPr="00B14D84" w:rsidRDefault="00B14D84" w:rsidP="00B14D84">
            <w:pPr>
              <w:rPr>
                <w:rFonts w:ascii="Times New Roman" w:hAnsi="Times New Roman" w:cs="Times New Roman"/>
                <w:sz w:val="24"/>
                <w:szCs w:val="24"/>
              </w:rPr>
            </w:pPr>
          </w:p>
        </w:tc>
        <w:tc>
          <w:tcPr>
            <w:tcW w:w="986" w:type="dxa"/>
          </w:tcPr>
          <w:p w14:paraId="72BC226E" w14:textId="77777777" w:rsidR="00B14D84" w:rsidRPr="00B14D84" w:rsidRDefault="00B14D84" w:rsidP="00B14D84">
            <w:pPr>
              <w:rPr>
                <w:rFonts w:ascii="Times New Roman" w:hAnsi="Times New Roman" w:cs="Times New Roman"/>
                <w:sz w:val="24"/>
                <w:szCs w:val="24"/>
              </w:rPr>
            </w:pPr>
          </w:p>
        </w:tc>
        <w:tc>
          <w:tcPr>
            <w:tcW w:w="2538" w:type="dxa"/>
          </w:tcPr>
          <w:p w14:paraId="3681D4D1" w14:textId="77777777" w:rsidR="00B14D84" w:rsidRPr="00B14D84" w:rsidRDefault="00B14D84" w:rsidP="00B14D84">
            <w:pPr>
              <w:rPr>
                <w:rFonts w:ascii="Times New Roman" w:hAnsi="Times New Roman" w:cs="Times New Roman"/>
                <w:sz w:val="24"/>
                <w:szCs w:val="24"/>
              </w:rPr>
            </w:pPr>
          </w:p>
        </w:tc>
      </w:tr>
      <w:tr w:rsidR="00B14D84" w:rsidRPr="00B14D84" w14:paraId="53648A73" w14:textId="77777777" w:rsidTr="00533C73">
        <w:tc>
          <w:tcPr>
            <w:tcW w:w="636" w:type="dxa"/>
            <w:vMerge/>
          </w:tcPr>
          <w:p w14:paraId="75DAEA4C" w14:textId="52B7FBEB" w:rsidR="00B14D84" w:rsidRPr="00B14D84" w:rsidRDefault="00B14D84" w:rsidP="00B14D84">
            <w:pPr>
              <w:rPr>
                <w:rFonts w:ascii="Times New Roman" w:hAnsi="Times New Roman" w:cs="Times New Roman"/>
                <w:sz w:val="24"/>
                <w:szCs w:val="24"/>
              </w:rPr>
            </w:pPr>
          </w:p>
        </w:tc>
        <w:tc>
          <w:tcPr>
            <w:tcW w:w="5167" w:type="dxa"/>
          </w:tcPr>
          <w:p w14:paraId="6A5B6A01" w14:textId="74FD5D67" w:rsidR="00B14D84" w:rsidRPr="00B14D84" w:rsidRDefault="00B14D84" w:rsidP="00B14D84">
            <w:pPr>
              <w:jc w:val="both"/>
              <w:rPr>
                <w:rFonts w:ascii="Times New Roman" w:hAnsi="Times New Roman" w:cs="Times New Roman"/>
                <w:sz w:val="24"/>
                <w:szCs w:val="24"/>
              </w:rPr>
            </w:pPr>
            <w:r w:rsidRPr="00B14D84">
              <w:rPr>
                <w:rFonts w:ascii="Times New Roman" w:hAnsi="Times New Roman" w:cs="Times New Roman"/>
                <w:sz w:val="24"/>
                <w:szCs w:val="24"/>
              </w:rPr>
              <w:t>Sa permita diagnoza pe baza codurilor de eroare</w:t>
            </w:r>
          </w:p>
        </w:tc>
        <w:tc>
          <w:tcPr>
            <w:tcW w:w="987" w:type="dxa"/>
          </w:tcPr>
          <w:p w14:paraId="4FFEA711" w14:textId="77777777" w:rsidR="00B14D84" w:rsidRPr="00B14D84" w:rsidRDefault="00B14D84" w:rsidP="00B14D84">
            <w:pPr>
              <w:rPr>
                <w:rFonts w:ascii="Times New Roman" w:hAnsi="Times New Roman" w:cs="Times New Roman"/>
                <w:sz w:val="24"/>
                <w:szCs w:val="24"/>
              </w:rPr>
            </w:pPr>
          </w:p>
        </w:tc>
        <w:tc>
          <w:tcPr>
            <w:tcW w:w="986" w:type="dxa"/>
          </w:tcPr>
          <w:p w14:paraId="775C16EE" w14:textId="77777777" w:rsidR="00B14D84" w:rsidRPr="00B14D84" w:rsidRDefault="00B14D84" w:rsidP="00B14D84">
            <w:pPr>
              <w:rPr>
                <w:rFonts w:ascii="Times New Roman" w:hAnsi="Times New Roman" w:cs="Times New Roman"/>
                <w:sz w:val="24"/>
                <w:szCs w:val="24"/>
              </w:rPr>
            </w:pPr>
          </w:p>
        </w:tc>
        <w:tc>
          <w:tcPr>
            <w:tcW w:w="2538" w:type="dxa"/>
          </w:tcPr>
          <w:p w14:paraId="22E8ADE9" w14:textId="77777777" w:rsidR="00B14D84" w:rsidRPr="00B14D84" w:rsidRDefault="00B14D84" w:rsidP="00B14D84">
            <w:pPr>
              <w:rPr>
                <w:rFonts w:ascii="Times New Roman" w:hAnsi="Times New Roman" w:cs="Times New Roman"/>
                <w:sz w:val="24"/>
                <w:szCs w:val="24"/>
              </w:rPr>
            </w:pPr>
          </w:p>
        </w:tc>
      </w:tr>
      <w:tr w:rsidR="00B14D84" w:rsidRPr="00B14D84" w14:paraId="13708220" w14:textId="77777777" w:rsidTr="00533C73">
        <w:tc>
          <w:tcPr>
            <w:tcW w:w="636" w:type="dxa"/>
            <w:vMerge/>
          </w:tcPr>
          <w:p w14:paraId="53205091" w14:textId="2B5557F6" w:rsidR="00B14D84" w:rsidRPr="00B14D84" w:rsidRDefault="00B14D84" w:rsidP="00B14D84">
            <w:pPr>
              <w:rPr>
                <w:rFonts w:ascii="Times New Roman" w:hAnsi="Times New Roman" w:cs="Times New Roman"/>
                <w:sz w:val="24"/>
                <w:szCs w:val="24"/>
              </w:rPr>
            </w:pPr>
          </w:p>
        </w:tc>
        <w:tc>
          <w:tcPr>
            <w:tcW w:w="5167" w:type="dxa"/>
          </w:tcPr>
          <w:p w14:paraId="19BFAF02" w14:textId="36F521D8" w:rsidR="00B14D84" w:rsidRPr="00B14D84" w:rsidRDefault="00B14D84" w:rsidP="00B14D84">
            <w:pPr>
              <w:jc w:val="both"/>
              <w:rPr>
                <w:rFonts w:ascii="Times New Roman" w:hAnsi="Times New Roman" w:cs="Times New Roman"/>
                <w:sz w:val="24"/>
                <w:szCs w:val="24"/>
              </w:rPr>
            </w:pPr>
            <w:r w:rsidRPr="00B14D84">
              <w:rPr>
                <w:rFonts w:ascii="Times New Roman" w:hAnsi="Times New Roman" w:cs="Times New Roman"/>
                <w:sz w:val="24"/>
                <w:szCs w:val="24"/>
              </w:rPr>
              <w:t xml:space="preserve">Sa aiba acumulator reincarabil de tip Li-Ion cu tensiune scazuta de maxim 3,6V si capacitate de minim 3100 mAh </w:t>
            </w:r>
          </w:p>
        </w:tc>
        <w:tc>
          <w:tcPr>
            <w:tcW w:w="987" w:type="dxa"/>
          </w:tcPr>
          <w:p w14:paraId="69A99B84" w14:textId="77777777" w:rsidR="00B14D84" w:rsidRPr="00B14D84" w:rsidRDefault="00B14D84" w:rsidP="00B14D84">
            <w:pPr>
              <w:rPr>
                <w:rFonts w:ascii="Times New Roman" w:hAnsi="Times New Roman" w:cs="Times New Roman"/>
                <w:sz w:val="24"/>
                <w:szCs w:val="24"/>
              </w:rPr>
            </w:pPr>
          </w:p>
        </w:tc>
        <w:tc>
          <w:tcPr>
            <w:tcW w:w="986" w:type="dxa"/>
          </w:tcPr>
          <w:p w14:paraId="2AC01535" w14:textId="77777777" w:rsidR="00B14D84" w:rsidRPr="00B14D84" w:rsidRDefault="00B14D84" w:rsidP="00B14D84">
            <w:pPr>
              <w:rPr>
                <w:rFonts w:ascii="Times New Roman" w:hAnsi="Times New Roman" w:cs="Times New Roman"/>
                <w:sz w:val="24"/>
                <w:szCs w:val="24"/>
              </w:rPr>
            </w:pPr>
          </w:p>
        </w:tc>
        <w:tc>
          <w:tcPr>
            <w:tcW w:w="2538" w:type="dxa"/>
          </w:tcPr>
          <w:p w14:paraId="25FA6E91" w14:textId="77777777" w:rsidR="00B14D84" w:rsidRPr="00B14D84" w:rsidRDefault="00B14D84" w:rsidP="00B14D84">
            <w:pPr>
              <w:rPr>
                <w:rFonts w:ascii="Times New Roman" w:hAnsi="Times New Roman" w:cs="Times New Roman"/>
                <w:sz w:val="24"/>
                <w:szCs w:val="24"/>
              </w:rPr>
            </w:pPr>
          </w:p>
        </w:tc>
      </w:tr>
      <w:tr w:rsidR="00B14D84" w:rsidRPr="00B14D84" w14:paraId="4FDBBDD6" w14:textId="77777777" w:rsidTr="00533C73">
        <w:tc>
          <w:tcPr>
            <w:tcW w:w="636" w:type="dxa"/>
            <w:vMerge/>
          </w:tcPr>
          <w:p w14:paraId="5E3CCA1C" w14:textId="4B34A7D3" w:rsidR="00B14D84" w:rsidRPr="00B14D84" w:rsidRDefault="00B14D84" w:rsidP="00B14D84">
            <w:pPr>
              <w:rPr>
                <w:rFonts w:ascii="Times New Roman" w:hAnsi="Times New Roman" w:cs="Times New Roman"/>
                <w:sz w:val="24"/>
                <w:szCs w:val="24"/>
              </w:rPr>
            </w:pPr>
          </w:p>
        </w:tc>
        <w:tc>
          <w:tcPr>
            <w:tcW w:w="5167" w:type="dxa"/>
          </w:tcPr>
          <w:p w14:paraId="5D226EC2" w14:textId="752024D2" w:rsidR="00B14D84" w:rsidRPr="00B14D84" w:rsidRDefault="00B14D84" w:rsidP="00B14D84">
            <w:pPr>
              <w:jc w:val="both"/>
              <w:rPr>
                <w:rFonts w:ascii="Times New Roman" w:hAnsi="Times New Roman" w:cs="Times New Roman"/>
                <w:sz w:val="24"/>
                <w:szCs w:val="24"/>
              </w:rPr>
            </w:pPr>
            <w:r w:rsidRPr="00B14D84">
              <w:rPr>
                <w:rFonts w:ascii="Times New Roman" w:hAnsi="Times New Roman" w:cs="Times New Roman"/>
                <w:sz w:val="24"/>
                <w:szCs w:val="24"/>
              </w:rPr>
              <w:t>Sa fie rezistent la socuri mecanice si la actiunea produselor chimice in cazul aparitiei situatilor accidentale in utilizarea dispozitivului</w:t>
            </w:r>
          </w:p>
        </w:tc>
        <w:tc>
          <w:tcPr>
            <w:tcW w:w="987" w:type="dxa"/>
          </w:tcPr>
          <w:p w14:paraId="0CFFF979" w14:textId="77777777" w:rsidR="00B14D84" w:rsidRPr="00B14D84" w:rsidRDefault="00B14D84" w:rsidP="00B14D84">
            <w:pPr>
              <w:rPr>
                <w:rFonts w:ascii="Times New Roman" w:hAnsi="Times New Roman" w:cs="Times New Roman"/>
                <w:sz w:val="24"/>
                <w:szCs w:val="24"/>
              </w:rPr>
            </w:pPr>
          </w:p>
        </w:tc>
        <w:tc>
          <w:tcPr>
            <w:tcW w:w="986" w:type="dxa"/>
          </w:tcPr>
          <w:p w14:paraId="53124723" w14:textId="77777777" w:rsidR="00B14D84" w:rsidRPr="00B14D84" w:rsidRDefault="00B14D84" w:rsidP="00B14D84">
            <w:pPr>
              <w:rPr>
                <w:rFonts w:ascii="Times New Roman" w:hAnsi="Times New Roman" w:cs="Times New Roman"/>
                <w:sz w:val="24"/>
                <w:szCs w:val="24"/>
              </w:rPr>
            </w:pPr>
          </w:p>
        </w:tc>
        <w:tc>
          <w:tcPr>
            <w:tcW w:w="2538" w:type="dxa"/>
          </w:tcPr>
          <w:p w14:paraId="7F3FDBAF" w14:textId="77777777" w:rsidR="00B14D84" w:rsidRPr="00B14D84" w:rsidRDefault="00B14D84" w:rsidP="00B14D84">
            <w:pPr>
              <w:rPr>
                <w:rFonts w:ascii="Times New Roman" w:hAnsi="Times New Roman" w:cs="Times New Roman"/>
                <w:sz w:val="24"/>
                <w:szCs w:val="24"/>
              </w:rPr>
            </w:pPr>
          </w:p>
        </w:tc>
      </w:tr>
      <w:tr w:rsidR="00B14D84" w:rsidRPr="00B14D84" w14:paraId="47DB7E09" w14:textId="77777777" w:rsidTr="00533C73">
        <w:tc>
          <w:tcPr>
            <w:tcW w:w="636" w:type="dxa"/>
            <w:vMerge/>
          </w:tcPr>
          <w:p w14:paraId="248F60CC" w14:textId="1AA21476" w:rsidR="00B14D84" w:rsidRPr="00B14D84" w:rsidRDefault="00B14D84" w:rsidP="00B14D84">
            <w:pPr>
              <w:rPr>
                <w:rFonts w:ascii="Times New Roman" w:hAnsi="Times New Roman" w:cs="Times New Roman"/>
                <w:sz w:val="24"/>
                <w:szCs w:val="24"/>
              </w:rPr>
            </w:pPr>
          </w:p>
        </w:tc>
        <w:tc>
          <w:tcPr>
            <w:tcW w:w="5167" w:type="dxa"/>
          </w:tcPr>
          <w:p w14:paraId="2B813E8A" w14:textId="6D3185D2" w:rsidR="00B14D84" w:rsidRPr="00B14D84" w:rsidRDefault="00B14D84" w:rsidP="00B14D84">
            <w:pPr>
              <w:jc w:val="both"/>
              <w:rPr>
                <w:rFonts w:ascii="Times New Roman" w:hAnsi="Times New Roman" w:cs="Times New Roman"/>
                <w:sz w:val="24"/>
                <w:szCs w:val="24"/>
              </w:rPr>
            </w:pPr>
            <w:r w:rsidRPr="00B14D84">
              <w:rPr>
                <w:rFonts w:ascii="Times New Roman" w:hAnsi="Times New Roman" w:cs="Times New Roman"/>
                <w:sz w:val="24"/>
                <w:szCs w:val="24"/>
              </w:rPr>
              <w:t>Sa permita expunerea continua pentru o durata de pana la 2 ore</w:t>
            </w:r>
          </w:p>
        </w:tc>
        <w:tc>
          <w:tcPr>
            <w:tcW w:w="987" w:type="dxa"/>
          </w:tcPr>
          <w:p w14:paraId="1848F21A" w14:textId="77777777" w:rsidR="00B14D84" w:rsidRPr="00B14D84" w:rsidRDefault="00B14D84" w:rsidP="00B14D84">
            <w:pPr>
              <w:rPr>
                <w:rFonts w:ascii="Times New Roman" w:hAnsi="Times New Roman" w:cs="Times New Roman"/>
                <w:sz w:val="24"/>
                <w:szCs w:val="24"/>
              </w:rPr>
            </w:pPr>
          </w:p>
        </w:tc>
        <w:tc>
          <w:tcPr>
            <w:tcW w:w="986" w:type="dxa"/>
          </w:tcPr>
          <w:p w14:paraId="417C8B3D" w14:textId="77777777" w:rsidR="00B14D84" w:rsidRPr="00B14D84" w:rsidRDefault="00B14D84" w:rsidP="00B14D84">
            <w:pPr>
              <w:rPr>
                <w:rFonts w:ascii="Times New Roman" w:hAnsi="Times New Roman" w:cs="Times New Roman"/>
                <w:sz w:val="24"/>
                <w:szCs w:val="24"/>
              </w:rPr>
            </w:pPr>
          </w:p>
        </w:tc>
        <w:tc>
          <w:tcPr>
            <w:tcW w:w="2538" w:type="dxa"/>
          </w:tcPr>
          <w:p w14:paraId="61F67B0D" w14:textId="77777777" w:rsidR="00B14D84" w:rsidRPr="00B14D84" w:rsidRDefault="00B14D84" w:rsidP="00B14D84">
            <w:pPr>
              <w:rPr>
                <w:rFonts w:ascii="Times New Roman" w:hAnsi="Times New Roman" w:cs="Times New Roman"/>
                <w:sz w:val="24"/>
                <w:szCs w:val="24"/>
              </w:rPr>
            </w:pPr>
          </w:p>
        </w:tc>
      </w:tr>
      <w:tr w:rsidR="00B14D84" w:rsidRPr="00B14D84" w14:paraId="2F8C1504" w14:textId="77777777" w:rsidTr="00533C73">
        <w:tc>
          <w:tcPr>
            <w:tcW w:w="636" w:type="dxa"/>
            <w:vMerge/>
          </w:tcPr>
          <w:p w14:paraId="60C01109" w14:textId="79E29F87" w:rsidR="00B14D84" w:rsidRPr="00B14D84" w:rsidRDefault="00B14D84" w:rsidP="00B14D84">
            <w:pPr>
              <w:rPr>
                <w:rFonts w:ascii="Times New Roman" w:hAnsi="Times New Roman" w:cs="Times New Roman"/>
                <w:sz w:val="24"/>
                <w:szCs w:val="24"/>
              </w:rPr>
            </w:pPr>
          </w:p>
        </w:tc>
        <w:tc>
          <w:tcPr>
            <w:tcW w:w="5167" w:type="dxa"/>
          </w:tcPr>
          <w:p w14:paraId="435A746A" w14:textId="1FE7BB1C" w:rsidR="00B14D84" w:rsidRPr="00B14D84" w:rsidRDefault="00B14D84" w:rsidP="00B14D84">
            <w:pPr>
              <w:jc w:val="both"/>
              <w:rPr>
                <w:rFonts w:ascii="Times New Roman" w:hAnsi="Times New Roman" w:cs="Times New Roman"/>
                <w:sz w:val="24"/>
                <w:szCs w:val="24"/>
              </w:rPr>
            </w:pPr>
            <w:r w:rsidRPr="00B14D84">
              <w:rPr>
                <w:rFonts w:ascii="Times New Roman" w:hAnsi="Times New Roman" w:cs="Times New Roman"/>
                <w:sz w:val="24"/>
                <w:szCs w:val="24"/>
              </w:rPr>
              <w:t xml:space="preserve">Sa permita proiectarea imaginii in 2 moduri: normal pentru evidentierea venei color cu ajutorul laserului si inversat, pentru proiectarea fundalului color si evidentierea conturului venei </w:t>
            </w:r>
          </w:p>
        </w:tc>
        <w:tc>
          <w:tcPr>
            <w:tcW w:w="987" w:type="dxa"/>
          </w:tcPr>
          <w:p w14:paraId="0030E0CD" w14:textId="77777777" w:rsidR="00B14D84" w:rsidRPr="00B14D84" w:rsidRDefault="00B14D84" w:rsidP="00B14D84">
            <w:pPr>
              <w:rPr>
                <w:rFonts w:ascii="Times New Roman" w:hAnsi="Times New Roman" w:cs="Times New Roman"/>
                <w:sz w:val="24"/>
                <w:szCs w:val="24"/>
              </w:rPr>
            </w:pPr>
          </w:p>
        </w:tc>
        <w:tc>
          <w:tcPr>
            <w:tcW w:w="986" w:type="dxa"/>
          </w:tcPr>
          <w:p w14:paraId="6E2CC73A" w14:textId="77777777" w:rsidR="00B14D84" w:rsidRPr="00B14D84" w:rsidRDefault="00B14D84" w:rsidP="00B14D84">
            <w:pPr>
              <w:rPr>
                <w:rFonts w:ascii="Times New Roman" w:hAnsi="Times New Roman" w:cs="Times New Roman"/>
                <w:sz w:val="24"/>
                <w:szCs w:val="24"/>
              </w:rPr>
            </w:pPr>
          </w:p>
        </w:tc>
        <w:tc>
          <w:tcPr>
            <w:tcW w:w="2538" w:type="dxa"/>
          </w:tcPr>
          <w:p w14:paraId="46E3E319" w14:textId="77777777" w:rsidR="00B14D84" w:rsidRPr="00B14D84" w:rsidRDefault="00B14D84" w:rsidP="00B14D84">
            <w:pPr>
              <w:rPr>
                <w:rFonts w:ascii="Times New Roman" w:hAnsi="Times New Roman" w:cs="Times New Roman"/>
                <w:sz w:val="24"/>
                <w:szCs w:val="24"/>
              </w:rPr>
            </w:pPr>
          </w:p>
        </w:tc>
      </w:tr>
      <w:tr w:rsidR="00B14D84" w:rsidRPr="00B14D84" w14:paraId="02E0DF45" w14:textId="77777777" w:rsidTr="00533C73">
        <w:trPr>
          <w:trHeight w:val="243"/>
        </w:trPr>
        <w:tc>
          <w:tcPr>
            <w:tcW w:w="636" w:type="dxa"/>
            <w:vMerge/>
          </w:tcPr>
          <w:p w14:paraId="209AD591" w14:textId="0864C6D4" w:rsidR="00B14D84" w:rsidRPr="00B14D84" w:rsidRDefault="00B14D84" w:rsidP="00B14D84">
            <w:pPr>
              <w:rPr>
                <w:rFonts w:ascii="Times New Roman" w:hAnsi="Times New Roman" w:cs="Times New Roman"/>
                <w:sz w:val="24"/>
                <w:szCs w:val="24"/>
              </w:rPr>
            </w:pPr>
          </w:p>
        </w:tc>
        <w:tc>
          <w:tcPr>
            <w:tcW w:w="5167" w:type="dxa"/>
          </w:tcPr>
          <w:p w14:paraId="6EFFE46E" w14:textId="1801D15B" w:rsidR="00B14D84" w:rsidRPr="00B14D84" w:rsidRDefault="00B14D84" w:rsidP="00B14D84">
            <w:pPr>
              <w:jc w:val="both"/>
              <w:rPr>
                <w:rFonts w:ascii="Times New Roman" w:hAnsi="Times New Roman" w:cs="Times New Roman"/>
                <w:sz w:val="24"/>
                <w:szCs w:val="24"/>
              </w:rPr>
            </w:pPr>
            <w:r w:rsidRPr="00B14D84">
              <w:rPr>
                <w:rFonts w:ascii="Times New Roman" w:hAnsi="Times New Roman" w:cs="Times New Roman"/>
                <w:sz w:val="24"/>
                <w:szCs w:val="24"/>
              </w:rPr>
              <w:t>Sa dispuna de 3 moduri de reglare a luminozitatii</w:t>
            </w:r>
          </w:p>
        </w:tc>
        <w:tc>
          <w:tcPr>
            <w:tcW w:w="987" w:type="dxa"/>
          </w:tcPr>
          <w:p w14:paraId="69EB381C" w14:textId="77777777" w:rsidR="00B14D84" w:rsidRPr="00B14D84" w:rsidRDefault="00B14D84" w:rsidP="00B14D84">
            <w:pPr>
              <w:rPr>
                <w:rFonts w:ascii="Times New Roman" w:hAnsi="Times New Roman" w:cs="Times New Roman"/>
                <w:sz w:val="24"/>
                <w:szCs w:val="24"/>
              </w:rPr>
            </w:pPr>
          </w:p>
        </w:tc>
        <w:tc>
          <w:tcPr>
            <w:tcW w:w="986" w:type="dxa"/>
          </w:tcPr>
          <w:p w14:paraId="7FD47697" w14:textId="77777777" w:rsidR="00B14D84" w:rsidRPr="00B14D84" w:rsidRDefault="00B14D84" w:rsidP="00B14D84">
            <w:pPr>
              <w:rPr>
                <w:rFonts w:ascii="Times New Roman" w:hAnsi="Times New Roman" w:cs="Times New Roman"/>
                <w:sz w:val="24"/>
                <w:szCs w:val="24"/>
              </w:rPr>
            </w:pPr>
          </w:p>
        </w:tc>
        <w:tc>
          <w:tcPr>
            <w:tcW w:w="2538" w:type="dxa"/>
          </w:tcPr>
          <w:p w14:paraId="14D678B1" w14:textId="77777777" w:rsidR="00B14D84" w:rsidRPr="00B14D84" w:rsidRDefault="00B14D84" w:rsidP="00B14D84">
            <w:pPr>
              <w:rPr>
                <w:rFonts w:ascii="Times New Roman" w:hAnsi="Times New Roman" w:cs="Times New Roman"/>
                <w:sz w:val="24"/>
                <w:szCs w:val="24"/>
              </w:rPr>
            </w:pPr>
          </w:p>
        </w:tc>
      </w:tr>
      <w:tr w:rsidR="00B14D84" w:rsidRPr="00B14D84" w14:paraId="2A8888F5" w14:textId="77777777" w:rsidTr="00533C73">
        <w:tc>
          <w:tcPr>
            <w:tcW w:w="636" w:type="dxa"/>
            <w:vMerge/>
          </w:tcPr>
          <w:p w14:paraId="38206D0E" w14:textId="4979378F" w:rsidR="00B14D84" w:rsidRPr="00B14D84" w:rsidRDefault="00B14D84" w:rsidP="00B14D84">
            <w:pPr>
              <w:rPr>
                <w:rFonts w:ascii="Times New Roman" w:hAnsi="Times New Roman" w:cs="Times New Roman"/>
                <w:sz w:val="24"/>
                <w:szCs w:val="24"/>
              </w:rPr>
            </w:pPr>
          </w:p>
        </w:tc>
        <w:tc>
          <w:tcPr>
            <w:tcW w:w="5167" w:type="dxa"/>
          </w:tcPr>
          <w:p w14:paraId="4F049058" w14:textId="18C93BAB" w:rsidR="00B14D84" w:rsidRPr="00B14D84" w:rsidRDefault="00B14D84" w:rsidP="00B14D84">
            <w:pPr>
              <w:jc w:val="both"/>
              <w:rPr>
                <w:rFonts w:ascii="Times New Roman" w:hAnsi="Times New Roman" w:cs="Times New Roman"/>
                <w:b/>
                <w:bCs/>
                <w:sz w:val="24"/>
                <w:szCs w:val="24"/>
              </w:rPr>
            </w:pPr>
            <w:r w:rsidRPr="00B14D84">
              <w:rPr>
                <w:rFonts w:ascii="Times New Roman" w:hAnsi="Times New Roman" w:cs="Times New Roman"/>
                <w:sz w:val="24"/>
                <w:szCs w:val="24"/>
              </w:rPr>
              <w:t>Sa aiba dimensiuni de max. 5 x 6 x 20 cm.</w:t>
            </w:r>
          </w:p>
        </w:tc>
        <w:tc>
          <w:tcPr>
            <w:tcW w:w="987" w:type="dxa"/>
          </w:tcPr>
          <w:p w14:paraId="7D226D23" w14:textId="77777777" w:rsidR="00B14D84" w:rsidRPr="00B14D84" w:rsidRDefault="00B14D84" w:rsidP="00B14D84">
            <w:pPr>
              <w:rPr>
                <w:rFonts w:ascii="Times New Roman" w:hAnsi="Times New Roman" w:cs="Times New Roman"/>
                <w:sz w:val="24"/>
                <w:szCs w:val="24"/>
              </w:rPr>
            </w:pPr>
          </w:p>
        </w:tc>
        <w:tc>
          <w:tcPr>
            <w:tcW w:w="986" w:type="dxa"/>
          </w:tcPr>
          <w:p w14:paraId="2CC1CA82" w14:textId="77777777" w:rsidR="00B14D84" w:rsidRPr="00B14D84" w:rsidRDefault="00B14D84" w:rsidP="00B14D84">
            <w:pPr>
              <w:rPr>
                <w:rFonts w:ascii="Times New Roman" w:hAnsi="Times New Roman" w:cs="Times New Roman"/>
                <w:sz w:val="24"/>
                <w:szCs w:val="24"/>
              </w:rPr>
            </w:pPr>
          </w:p>
        </w:tc>
        <w:tc>
          <w:tcPr>
            <w:tcW w:w="2538" w:type="dxa"/>
          </w:tcPr>
          <w:p w14:paraId="21829B32" w14:textId="77777777" w:rsidR="00B14D84" w:rsidRPr="00B14D84" w:rsidRDefault="00B14D84" w:rsidP="00B14D84">
            <w:pPr>
              <w:rPr>
                <w:rFonts w:ascii="Times New Roman" w:hAnsi="Times New Roman" w:cs="Times New Roman"/>
                <w:sz w:val="24"/>
                <w:szCs w:val="24"/>
              </w:rPr>
            </w:pPr>
          </w:p>
        </w:tc>
      </w:tr>
      <w:tr w:rsidR="00B14D84" w:rsidRPr="00B14D84" w14:paraId="0564BFC8" w14:textId="77777777" w:rsidTr="00533C73">
        <w:tc>
          <w:tcPr>
            <w:tcW w:w="636" w:type="dxa"/>
            <w:vMerge/>
          </w:tcPr>
          <w:p w14:paraId="3C0E9EEC" w14:textId="45FE1963" w:rsidR="00B14D84" w:rsidRPr="00B14D84" w:rsidRDefault="00B14D84" w:rsidP="00B14D84">
            <w:pPr>
              <w:rPr>
                <w:rFonts w:ascii="Times New Roman" w:hAnsi="Times New Roman" w:cs="Times New Roman"/>
                <w:sz w:val="24"/>
                <w:szCs w:val="24"/>
              </w:rPr>
            </w:pPr>
          </w:p>
        </w:tc>
        <w:tc>
          <w:tcPr>
            <w:tcW w:w="5167" w:type="dxa"/>
          </w:tcPr>
          <w:p w14:paraId="17F397F5" w14:textId="7B02DE04" w:rsidR="00B14D84" w:rsidRPr="00B14D84" w:rsidRDefault="00B14D84" w:rsidP="00B14D84">
            <w:pPr>
              <w:jc w:val="both"/>
              <w:rPr>
                <w:rFonts w:ascii="Times New Roman" w:hAnsi="Times New Roman" w:cs="Times New Roman"/>
                <w:sz w:val="24"/>
                <w:szCs w:val="24"/>
              </w:rPr>
            </w:pPr>
            <w:r w:rsidRPr="00B14D84">
              <w:rPr>
                <w:rFonts w:ascii="Times New Roman" w:hAnsi="Times New Roman" w:cs="Times New Roman"/>
                <w:sz w:val="24"/>
                <w:szCs w:val="24"/>
              </w:rPr>
              <w:t>Sa utilizeze laser clasa 1 cu lungimi de unda de 520 nm si 830 nm pentru o mai buna expunere a traseului venos.</w:t>
            </w:r>
          </w:p>
        </w:tc>
        <w:tc>
          <w:tcPr>
            <w:tcW w:w="987" w:type="dxa"/>
          </w:tcPr>
          <w:p w14:paraId="77194BC5" w14:textId="77777777" w:rsidR="00B14D84" w:rsidRPr="00B14D84" w:rsidRDefault="00B14D84" w:rsidP="00B14D84">
            <w:pPr>
              <w:rPr>
                <w:rFonts w:ascii="Times New Roman" w:hAnsi="Times New Roman" w:cs="Times New Roman"/>
                <w:sz w:val="24"/>
                <w:szCs w:val="24"/>
              </w:rPr>
            </w:pPr>
          </w:p>
        </w:tc>
        <w:tc>
          <w:tcPr>
            <w:tcW w:w="986" w:type="dxa"/>
          </w:tcPr>
          <w:p w14:paraId="207CC67F" w14:textId="77777777" w:rsidR="00B14D84" w:rsidRPr="00B14D84" w:rsidRDefault="00B14D84" w:rsidP="00B14D84">
            <w:pPr>
              <w:rPr>
                <w:rFonts w:ascii="Times New Roman" w:hAnsi="Times New Roman" w:cs="Times New Roman"/>
                <w:sz w:val="24"/>
                <w:szCs w:val="24"/>
              </w:rPr>
            </w:pPr>
          </w:p>
        </w:tc>
        <w:tc>
          <w:tcPr>
            <w:tcW w:w="2538" w:type="dxa"/>
          </w:tcPr>
          <w:p w14:paraId="6DD7A869" w14:textId="77777777" w:rsidR="00B14D84" w:rsidRPr="00B14D84" w:rsidRDefault="00B14D84" w:rsidP="00B14D84">
            <w:pPr>
              <w:rPr>
                <w:rFonts w:ascii="Times New Roman" w:hAnsi="Times New Roman" w:cs="Times New Roman"/>
                <w:sz w:val="24"/>
                <w:szCs w:val="24"/>
              </w:rPr>
            </w:pPr>
          </w:p>
        </w:tc>
      </w:tr>
      <w:tr w:rsidR="00B14D84" w:rsidRPr="00B14D84" w14:paraId="68E0BCB2" w14:textId="77777777" w:rsidTr="00533C73">
        <w:tc>
          <w:tcPr>
            <w:tcW w:w="636" w:type="dxa"/>
            <w:vMerge/>
          </w:tcPr>
          <w:p w14:paraId="31E54664" w14:textId="4610AEA7" w:rsidR="00B14D84" w:rsidRPr="00B14D84" w:rsidRDefault="00B14D84" w:rsidP="00B14D84">
            <w:pPr>
              <w:rPr>
                <w:rFonts w:ascii="Times New Roman" w:hAnsi="Times New Roman" w:cs="Times New Roman"/>
                <w:sz w:val="24"/>
                <w:szCs w:val="24"/>
              </w:rPr>
            </w:pPr>
          </w:p>
        </w:tc>
        <w:tc>
          <w:tcPr>
            <w:tcW w:w="5167" w:type="dxa"/>
          </w:tcPr>
          <w:p w14:paraId="43CA43F1" w14:textId="380C49EC" w:rsidR="00B14D84" w:rsidRPr="00B14D84" w:rsidRDefault="00B14D84" w:rsidP="00B14D84">
            <w:pPr>
              <w:jc w:val="both"/>
              <w:rPr>
                <w:rFonts w:ascii="Times New Roman" w:hAnsi="Times New Roman" w:cs="Times New Roman"/>
                <w:sz w:val="24"/>
                <w:szCs w:val="24"/>
              </w:rPr>
            </w:pPr>
            <w:r w:rsidRPr="00B14D84">
              <w:rPr>
                <w:rFonts w:ascii="Times New Roman" w:hAnsi="Times New Roman" w:cs="Times New Roman"/>
                <w:sz w:val="24"/>
                <w:szCs w:val="24"/>
              </w:rPr>
              <w:t>Sa opereze in domeniul de temperatura de 4-33ºC si 5-85% umiditate</w:t>
            </w:r>
          </w:p>
        </w:tc>
        <w:tc>
          <w:tcPr>
            <w:tcW w:w="987" w:type="dxa"/>
          </w:tcPr>
          <w:p w14:paraId="419D57AE" w14:textId="77777777" w:rsidR="00B14D84" w:rsidRPr="00B14D84" w:rsidRDefault="00B14D84" w:rsidP="00B14D84">
            <w:pPr>
              <w:rPr>
                <w:rFonts w:ascii="Times New Roman" w:hAnsi="Times New Roman" w:cs="Times New Roman"/>
                <w:sz w:val="24"/>
                <w:szCs w:val="24"/>
              </w:rPr>
            </w:pPr>
          </w:p>
        </w:tc>
        <w:tc>
          <w:tcPr>
            <w:tcW w:w="986" w:type="dxa"/>
          </w:tcPr>
          <w:p w14:paraId="4C3993F7" w14:textId="77777777" w:rsidR="00B14D84" w:rsidRPr="00B14D84" w:rsidRDefault="00B14D84" w:rsidP="00B14D84">
            <w:pPr>
              <w:rPr>
                <w:rFonts w:ascii="Times New Roman" w:hAnsi="Times New Roman" w:cs="Times New Roman"/>
                <w:sz w:val="24"/>
                <w:szCs w:val="24"/>
              </w:rPr>
            </w:pPr>
          </w:p>
        </w:tc>
        <w:tc>
          <w:tcPr>
            <w:tcW w:w="2538" w:type="dxa"/>
          </w:tcPr>
          <w:p w14:paraId="57EE37D5" w14:textId="77777777" w:rsidR="00B14D84" w:rsidRPr="00B14D84" w:rsidRDefault="00B14D84" w:rsidP="00B14D84">
            <w:pPr>
              <w:rPr>
                <w:rFonts w:ascii="Times New Roman" w:hAnsi="Times New Roman" w:cs="Times New Roman"/>
                <w:sz w:val="24"/>
                <w:szCs w:val="24"/>
              </w:rPr>
            </w:pPr>
          </w:p>
        </w:tc>
      </w:tr>
      <w:tr w:rsidR="00B14D84" w:rsidRPr="00B14D84" w14:paraId="7906A121" w14:textId="77777777" w:rsidTr="00533C73">
        <w:tc>
          <w:tcPr>
            <w:tcW w:w="636" w:type="dxa"/>
            <w:vMerge/>
          </w:tcPr>
          <w:p w14:paraId="3E092601" w14:textId="3BBCF5E4" w:rsidR="00B14D84" w:rsidRPr="00B14D84" w:rsidRDefault="00B14D84" w:rsidP="00B14D84">
            <w:pPr>
              <w:rPr>
                <w:rFonts w:ascii="Times New Roman" w:hAnsi="Times New Roman" w:cs="Times New Roman"/>
                <w:sz w:val="24"/>
                <w:szCs w:val="24"/>
              </w:rPr>
            </w:pPr>
          </w:p>
        </w:tc>
        <w:tc>
          <w:tcPr>
            <w:tcW w:w="5167" w:type="dxa"/>
          </w:tcPr>
          <w:p w14:paraId="0003B8A1" w14:textId="4A7CAFFC" w:rsidR="00B14D84" w:rsidRPr="00B14D84" w:rsidRDefault="00B14D84" w:rsidP="00B14D84">
            <w:pPr>
              <w:jc w:val="both"/>
              <w:rPr>
                <w:rFonts w:ascii="Times New Roman" w:hAnsi="Times New Roman" w:cs="Times New Roman"/>
                <w:sz w:val="24"/>
                <w:szCs w:val="24"/>
              </w:rPr>
            </w:pPr>
            <w:r w:rsidRPr="00B14D84">
              <w:rPr>
                <w:rFonts w:ascii="Times New Roman" w:hAnsi="Times New Roman" w:cs="Times New Roman"/>
                <w:sz w:val="24"/>
                <w:szCs w:val="24"/>
              </w:rPr>
              <w:t>Sa permita o distanta de proiectie de pana la 25 cm fara a fi afectate performantele de detectie si proiectie</w:t>
            </w:r>
          </w:p>
        </w:tc>
        <w:tc>
          <w:tcPr>
            <w:tcW w:w="987" w:type="dxa"/>
          </w:tcPr>
          <w:p w14:paraId="29CE97CF" w14:textId="77777777" w:rsidR="00B14D84" w:rsidRPr="00B14D84" w:rsidRDefault="00B14D84" w:rsidP="00B14D84">
            <w:pPr>
              <w:rPr>
                <w:rFonts w:ascii="Times New Roman" w:hAnsi="Times New Roman" w:cs="Times New Roman"/>
                <w:sz w:val="24"/>
                <w:szCs w:val="24"/>
              </w:rPr>
            </w:pPr>
          </w:p>
        </w:tc>
        <w:tc>
          <w:tcPr>
            <w:tcW w:w="986" w:type="dxa"/>
          </w:tcPr>
          <w:p w14:paraId="75A2B730" w14:textId="77777777" w:rsidR="00B14D84" w:rsidRPr="00B14D84" w:rsidRDefault="00B14D84" w:rsidP="00B14D84">
            <w:pPr>
              <w:rPr>
                <w:rFonts w:ascii="Times New Roman" w:hAnsi="Times New Roman" w:cs="Times New Roman"/>
                <w:sz w:val="24"/>
                <w:szCs w:val="24"/>
              </w:rPr>
            </w:pPr>
          </w:p>
        </w:tc>
        <w:tc>
          <w:tcPr>
            <w:tcW w:w="2538" w:type="dxa"/>
          </w:tcPr>
          <w:p w14:paraId="7E5AB60A" w14:textId="77777777" w:rsidR="00B14D84" w:rsidRPr="00B14D84" w:rsidRDefault="00B14D84" w:rsidP="00B14D84">
            <w:pPr>
              <w:rPr>
                <w:rFonts w:ascii="Times New Roman" w:hAnsi="Times New Roman" w:cs="Times New Roman"/>
                <w:sz w:val="24"/>
                <w:szCs w:val="24"/>
              </w:rPr>
            </w:pPr>
          </w:p>
        </w:tc>
      </w:tr>
      <w:tr w:rsidR="00B14D84" w:rsidRPr="00B14D84" w14:paraId="54273134" w14:textId="77777777" w:rsidTr="00533C73">
        <w:tc>
          <w:tcPr>
            <w:tcW w:w="636" w:type="dxa"/>
            <w:vMerge/>
          </w:tcPr>
          <w:p w14:paraId="02A66053" w14:textId="29BF9AE8" w:rsidR="00B14D84" w:rsidRPr="00B14D84" w:rsidRDefault="00B14D84" w:rsidP="00B14D84">
            <w:pPr>
              <w:rPr>
                <w:rFonts w:ascii="Times New Roman" w:hAnsi="Times New Roman" w:cs="Times New Roman"/>
                <w:sz w:val="24"/>
                <w:szCs w:val="24"/>
              </w:rPr>
            </w:pPr>
          </w:p>
        </w:tc>
        <w:tc>
          <w:tcPr>
            <w:tcW w:w="5167" w:type="dxa"/>
          </w:tcPr>
          <w:p w14:paraId="43CA038E" w14:textId="2C783ACD" w:rsidR="00B14D84" w:rsidRPr="00B14D84" w:rsidRDefault="00B14D84" w:rsidP="00B14D84">
            <w:pPr>
              <w:jc w:val="both"/>
              <w:rPr>
                <w:rFonts w:ascii="Times New Roman" w:hAnsi="Times New Roman" w:cs="Times New Roman"/>
                <w:sz w:val="24"/>
                <w:szCs w:val="24"/>
              </w:rPr>
            </w:pPr>
            <w:r w:rsidRPr="00B14D84">
              <w:rPr>
                <w:rFonts w:ascii="Times New Roman" w:hAnsi="Times New Roman" w:cs="Times New Roman"/>
                <w:sz w:val="24"/>
                <w:szCs w:val="24"/>
              </w:rPr>
              <w:t>Dispozitivul sa poata fi utilizat si in zonele 1, 2 si 3 RMN fara a afecta performantele de detectie si proiectie a venelor</w:t>
            </w:r>
          </w:p>
        </w:tc>
        <w:tc>
          <w:tcPr>
            <w:tcW w:w="987" w:type="dxa"/>
          </w:tcPr>
          <w:p w14:paraId="37F7294B" w14:textId="77777777" w:rsidR="00B14D84" w:rsidRPr="00B14D84" w:rsidRDefault="00B14D84" w:rsidP="00B14D84">
            <w:pPr>
              <w:rPr>
                <w:rFonts w:ascii="Times New Roman" w:hAnsi="Times New Roman" w:cs="Times New Roman"/>
                <w:sz w:val="24"/>
                <w:szCs w:val="24"/>
              </w:rPr>
            </w:pPr>
          </w:p>
        </w:tc>
        <w:tc>
          <w:tcPr>
            <w:tcW w:w="986" w:type="dxa"/>
          </w:tcPr>
          <w:p w14:paraId="1FF7F066" w14:textId="77777777" w:rsidR="00B14D84" w:rsidRPr="00B14D84" w:rsidRDefault="00B14D84" w:rsidP="00B14D84">
            <w:pPr>
              <w:rPr>
                <w:rFonts w:ascii="Times New Roman" w:hAnsi="Times New Roman" w:cs="Times New Roman"/>
                <w:sz w:val="24"/>
                <w:szCs w:val="24"/>
              </w:rPr>
            </w:pPr>
          </w:p>
        </w:tc>
        <w:tc>
          <w:tcPr>
            <w:tcW w:w="2538" w:type="dxa"/>
          </w:tcPr>
          <w:p w14:paraId="05CE3DD8" w14:textId="77777777" w:rsidR="00B14D84" w:rsidRPr="00B14D84" w:rsidRDefault="00B14D84" w:rsidP="00B14D84">
            <w:pPr>
              <w:rPr>
                <w:rFonts w:ascii="Times New Roman" w:hAnsi="Times New Roman" w:cs="Times New Roman"/>
                <w:sz w:val="24"/>
                <w:szCs w:val="24"/>
              </w:rPr>
            </w:pPr>
          </w:p>
        </w:tc>
      </w:tr>
      <w:tr w:rsidR="00B14D84" w:rsidRPr="00B14D84" w14:paraId="7743AF29" w14:textId="77777777" w:rsidTr="00533C73">
        <w:tc>
          <w:tcPr>
            <w:tcW w:w="636" w:type="dxa"/>
            <w:vMerge/>
          </w:tcPr>
          <w:p w14:paraId="64EA3996" w14:textId="2BB50C4F" w:rsidR="00B14D84" w:rsidRPr="00B14D84" w:rsidRDefault="00B14D84" w:rsidP="00B14D84">
            <w:pPr>
              <w:rPr>
                <w:rFonts w:ascii="Times New Roman" w:hAnsi="Times New Roman" w:cs="Times New Roman"/>
                <w:sz w:val="24"/>
                <w:szCs w:val="24"/>
              </w:rPr>
            </w:pPr>
          </w:p>
        </w:tc>
        <w:tc>
          <w:tcPr>
            <w:tcW w:w="5167" w:type="dxa"/>
          </w:tcPr>
          <w:p w14:paraId="08B01998" w14:textId="1B74A5AA" w:rsidR="00B14D84" w:rsidRPr="00B14D84" w:rsidRDefault="00B14D84" w:rsidP="00B14D84">
            <w:pPr>
              <w:jc w:val="both"/>
              <w:rPr>
                <w:rFonts w:ascii="Times New Roman" w:hAnsi="Times New Roman" w:cs="Times New Roman"/>
                <w:sz w:val="24"/>
                <w:szCs w:val="24"/>
              </w:rPr>
            </w:pPr>
            <w:r w:rsidRPr="00B14D84">
              <w:rPr>
                <w:rFonts w:ascii="Times New Roman" w:hAnsi="Times New Roman" w:cs="Times New Roman"/>
                <w:sz w:val="24"/>
                <w:szCs w:val="24"/>
              </w:rPr>
              <w:t>Sa dispuna de brat mobil pe role cu statie de incarcare incorporat, brat giroscopic si recipient pentru colectare dispozitive de recoltare</w:t>
            </w:r>
          </w:p>
        </w:tc>
        <w:tc>
          <w:tcPr>
            <w:tcW w:w="987" w:type="dxa"/>
          </w:tcPr>
          <w:p w14:paraId="66D2977C" w14:textId="77777777" w:rsidR="00B14D84" w:rsidRPr="00B14D84" w:rsidRDefault="00B14D84" w:rsidP="00B14D84">
            <w:pPr>
              <w:rPr>
                <w:rFonts w:ascii="Times New Roman" w:hAnsi="Times New Roman" w:cs="Times New Roman"/>
                <w:sz w:val="24"/>
                <w:szCs w:val="24"/>
              </w:rPr>
            </w:pPr>
          </w:p>
        </w:tc>
        <w:tc>
          <w:tcPr>
            <w:tcW w:w="986" w:type="dxa"/>
          </w:tcPr>
          <w:p w14:paraId="380A63E3" w14:textId="77777777" w:rsidR="00B14D84" w:rsidRPr="00B14D84" w:rsidRDefault="00B14D84" w:rsidP="00B14D84">
            <w:pPr>
              <w:rPr>
                <w:rFonts w:ascii="Times New Roman" w:hAnsi="Times New Roman" w:cs="Times New Roman"/>
                <w:sz w:val="24"/>
                <w:szCs w:val="24"/>
              </w:rPr>
            </w:pPr>
          </w:p>
        </w:tc>
        <w:tc>
          <w:tcPr>
            <w:tcW w:w="2538" w:type="dxa"/>
          </w:tcPr>
          <w:p w14:paraId="01A6CE44" w14:textId="77777777" w:rsidR="00B14D84" w:rsidRPr="00B14D84" w:rsidRDefault="00B14D84" w:rsidP="00B14D84">
            <w:pPr>
              <w:rPr>
                <w:rFonts w:ascii="Times New Roman" w:hAnsi="Times New Roman" w:cs="Times New Roman"/>
                <w:sz w:val="24"/>
                <w:szCs w:val="24"/>
              </w:rPr>
            </w:pPr>
          </w:p>
        </w:tc>
      </w:tr>
      <w:tr w:rsidR="00B14D84" w:rsidRPr="00B14D84" w14:paraId="1268E8E4" w14:textId="77777777" w:rsidTr="00533C73">
        <w:tc>
          <w:tcPr>
            <w:tcW w:w="636" w:type="dxa"/>
            <w:vMerge/>
          </w:tcPr>
          <w:p w14:paraId="3255C55E" w14:textId="0C6CB99C" w:rsidR="00B14D84" w:rsidRPr="00B14D84" w:rsidRDefault="00B14D84" w:rsidP="00B14D84">
            <w:pPr>
              <w:rPr>
                <w:rFonts w:ascii="Times New Roman" w:hAnsi="Times New Roman" w:cs="Times New Roman"/>
                <w:sz w:val="24"/>
                <w:szCs w:val="24"/>
              </w:rPr>
            </w:pPr>
          </w:p>
        </w:tc>
        <w:tc>
          <w:tcPr>
            <w:tcW w:w="5167" w:type="dxa"/>
          </w:tcPr>
          <w:p w14:paraId="1F816651" w14:textId="65042068" w:rsidR="00B14D84" w:rsidRPr="00B14D84" w:rsidRDefault="00B14D84" w:rsidP="00B14D84">
            <w:pPr>
              <w:jc w:val="both"/>
              <w:rPr>
                <w:rFonts w:ascii="Times New Roman" w:hAnsi="Times New Roman" w:cs="Times New Roman"/>
                <w:sz w:val="24"/>
                <w:szCs w:val="24"/>
              </w:rPr>
            </w:pPr>
            <w:r w:rsidRPr="00B14D84">
              <w:rPr>
                <w:rFonts w:ascii="Times New Roman" w:hAnsi="Times New Roman" w:cs="Times New Roman"/>
                <w:sz w:val="24"/>
                <w:szCs w:val="24"/>
              </w:rPr>
              <w:t>Sa nu dispuna de sistem de racire activ cu ventilator pentru componentele electronice, ci racirea sa fie exclusiv pasiva (fara contact cu mediul exterior pentru evitarea contacminarii de la un pacient la altul), iar dispozitivul sa fie sigilat pentru a nu permite patrunderea agentilor patogeni</w:t>
            </w:r>
          </w:p>
        </w:tc>
        <w:tc>
          <w:tcPr>
            <w:tcW w:w="987" w:type="dxa"/>
          </w:tcPr>
          <w:p w14:paraId="423EE99F" w14:textId="77777777" w:rsidR="00B14D84" w:rsidRPr="00B14D84" w:rsidRDefault="00B14D84" w:rsidP="00B14D84">
            <w:pPr>
              <w:rPr>
                <w:rFonts w:ascii="Times New Roman" w:hAnsi="Times New Roman" w:cs="Times New Roman"/>
                <w:sz w:val="24"/>
                <w:szCs w:val="24"/>
              </w:rPr>
            </w:pPr>
          </w:p>
        </w:tc>
        <w:tc>
          <w:tcPr>
            <w:tcW w:w="986" w:type="dxa"/>
          </w:tcPr>
          <w:p w14:paraId="02955B72" w14:textId="77777777" w:rsidR="00B14D84" w:rsidRPr="00B14D84" w:rsidRDefault="00B14D84" w:rsidP="00B14D84">
            <w:pPr>
              <w:rPr>
                <w:rFonts w:ascii="Times New Roman" w:hAnsi="Times New Roman" w:cs="Times New Roman"/>
                <w:sz w:val="24"/>
                <w:szCs w:val="24"/>
              </w:rPr>
            </w:pPr>
          </w:p>
        </w:tc>
        <w:tc>
          <w:tcPr>
            <w:tcW w:w="2538" w:type="dxa"/>
          </w:tcPr>
          <w:p w14:paraId="36E1E05C" w14:textId="77777777" w:rsidR="00B14D84" w:rsidRPr="00B14D84" w:rsidRDefault="00B14D84" w:rsidP="00B14D84">
            <w:pPr>
              <w:rPr>
                <w:rFonts w:ascii="Times New Roman" w:hAnsi="Times New Roman" w:cs="Times New Roman"/>
                <w:sz w:val="24"/>
                <w:szCs w:val="24"/>
              </w:rPr>
            </w:pPr>
          </w:p>
        </w:tc>
      </w:tr>
      <w:tr w:rsidR="00B14D84" w:rsidRPr="00B14D84" w14:paraId="4BF51F9B" w14:textId="77777777" w:rsidTr="00B14D84">
        <w:tc>
          <w:tcPr>
            <w:tcW w:w="636" w:type="dxa"/>
            <w:vMerge w:val="restart"/>
            <w:vAlign w:val="center"/>
          </w:tcPr>
          <w:p w14:paraId="725031BF" w14:textId="43089B21" w:rsidR="00B14D84" w:rsidRPr="00B14D84" w:rsidRDefault="00B14D84" w:rsidP="00B14D84">
            <w:pPr>
              <w:jc w:val="center"/>
              <w:rPr>
                <w:rFonts w:ascii="Times New Roman" w:hAnsi="Times New Roman" w:cs="Times New Roman"/>
                <w:sz w:val="24"/>
                <w:szCs w:val="24"/>
              </w:rPr>
            </w:pPr>
            <w:r>
              <w:rPr>
                <w:rFonts w:ascii="Times New Roman" w:hAnsi="Times New Roman" w:cs="Times New Roman"/>
                <w:sz w:val="24"/>
                <w:szCs w:val="24"/>
              </w:rPr>
              <w:t>3</w:t>
            </w:r>
          </w:p>
        </w:tc>
        <w:tc>
          <w:tcPr>
            <w:tcW w:w="5167" w:type="dxa"/>
          </w:tcPr>
          <w:p w14:paraId="09916D7E" w14:textId="77777777" w:rsidR="00B14D84" w:rsidRPr="00B14D84" w:rsidRDefault="00B14D84" w:rsidP="00D02D61">
            <w:pPr>
              <w:autoSpaceDE w:val="0"/>
              <w:autoSpaceDN w:val="0"/>
              <w:adjustRightInd w:val="0"/>
              <w:jc w:val="both"/>
              <w:rPr>
                <w:rFonts w:ascii="Times New Roman" w:hAnsi="Times New Roman" w:cs="Times New Roman"/>
                <w:b/>
                <w:sz w:val="24"/>
                <w:szCs w:val="24"/>
              </w:rPr>
            </w:pPr>
            <w:r w:rsidRPr="00B14D84">
              <w:rPr>
                <w:rFonts w:ascii="Times New Roman" w:hAnsi="Times New Roman" w:cs="Times New Roman"/>
                <w:b/>
                <w:sz w:val="24"/>
                <w:szCs w:val="24"/>
              </w:rPr>
              <w:t>ALTE CERINTE</w:t>
            </w:r>
          </w:p>
        </w:tc>
        <w:tc>
          <w:tcPr>
            <w:tcW w:w="987" w:type="dxa"/>
          </w:tcPr>
          <w:p w14:paraId="2B222D0D" w14:textId="77777777" w:rsidR="00B14D84" w:rsidRPr="00B14D84" w:rsidRDefault="00B14D84" w:rsidP="00D02D61">
            <w:pPr>
              <w:rPr>
                <w:rFonts w:ascii="Times New Roman" w:hAnsi="Times New Roman" w:cs="Times New Roman"/>
                <w:sz w:val="24"/>
                <w:szCs w:val="24"/>
              </w:rPr>
            </w:pPr>
          </w:p>
        </w:tc>
        <w:tc>
          <w:tcPr>
            <w:tcW w:w="986" w:type="dxa"/>
          </w:tcPr>
          <w:p w14:paraId="592720FD" w14:textId="77777777" w:rsidR="00B14D84" w:rsidRPr="00B14D84" w:rsidRDefault="00B14D84" w:rsidP="00D02D61">
            <w:pPr>
              <w:rPr>
                <w:rFonts w:ascii="Times New Roman" w:hAnsi="Times New Roman" w:cs="Times New Roman"/>
                <w:sz w:val="24"/>
                <w:szCs w:val="24"/>
              </w:rPr>
            </w:pPr>
          </w:p>
        </w:tc>
        <w:tc>
          <w:tcPr>
            <w:tcW w:w="2538" w:type="dxa"/>
          </w:tcPr>
          <w:p w14:paraId="4D297EDF" w14:textId="77777777" w:rsidR="00B14D84" w:rsidRPr="00B14D84" w:rsidRDefault="00B14D84" w:rsidP="00D02D61">
            <w:pPr>
              <w:rPr>
                <w:rFonts w:ascii="Times New Roman" w:hAnsi="Times New Roman" w:cs="Times New Roman"/>
                <w:sz w:val="24"/>
                <w:szCs w:val="24"/>
              </w:rPr>
            </w:pPr>
          </w:p>
        </w:tc>
      </w:tr>
      <w:tr w:rsidR="00B14D84" w:rsidRPr="00B14D84" w14:paraId="38482252" w14:textId="77777777" w:rsidTr="00533C73">
        <w:tc>
          <w:tcPr>
            <w:tcW w:w="636" w:type="dxa"/>
            <w:vMerge/>
          </w:tcPr>
          <w:p w14:paraId="15CA5B0C" w14:textId="3C3428EA" w:rsidR="00B14D84" w:rsidRPr="00B14D84" w:rsidRDefault="00B14D84" w:rsidP="00D02D61">
            <w:pPr>
              <w:rPr>
                <w:rFonts w:ascii="Times New Roman" w:hAnsi="Times New Roman" w:cs="Times New Roman"/>
                <w:sz w:val="24"/>
                <w:szCs w:val="24"/>
              </w:rPr>
            </w:pPr>
          </w:p>
        </w:tc>
        <w:tc>
          <w:tcPr>
            <w:tcW w:w="5167" w:type="dxa"/>
          </w:tcPr>
          <w:p w14:paraId="0F1397C1" w14:textId="77777777" w:rsidR="00B14D84" w:rsidRPr="00B14D84" w:rsidRDefault="00B14D84" w:rsidP="00D02D61">
            <w:pPr>
              <w:autoSpaceDE w:val="0"/>
              <w:autoSpaceDN w:val="0"/>
              <w:adjustRightInd w:val="0"/>
              <w:rPr>
                <w:rFonts w:ascii="Times New Roman" w:hAnsi="Times New Roman" w:cs="Times New Roman"/>
                <w:sz w:val="24"/>
                <w:szCs w:val="24"/>
              </w:rPr>
            </w:pPr>
            <w:r w:rsidRPr="00B14D84">
              <w:rPr>
                <w:rFonts w:ascii="Times New Roman" w:hAnsi="Times New Roman" w:cs="Times New Roman"/>
                <w:sz w:val="24"/>
                <w:szCs w:val="24"/>
              </w:rPr>
              <w:t>Echipamentul să fie nou, an de fabricație min 2025.</w:t>
            </w:r>
          </w:p>
        </w:tc>
        <w:tc>
          <w:tcPr>
            <w:tcW w:w="987" w:type="dxa"/>
          </w:tcPr>
          <w:p w14:paraId="7DB18A05" w14:textId="77777777" w:rsidR="00B14D84" w:rsidRPr="00B14D84" w:rsidRDefault="00B14D84" w:rsidP="00D02D61">
            <w:pPr>
              <w:rPr>
                <w:rFonts w:ascii="Times New Roman" w:hAnsi="Times New Roman" w:cs="Times New Roman"/>
                <w:sz w:val="24"/>
                <w:szCs w:val="24"/>
              </w:rPr>
            </w:pPr>
          </w:p>
        </w:tc>
        <w:tc>
          <w:tcPr>
            <w:tcW w:w="986" w:type="dxa"/>
          </w:tcPr>
          <w:p w14:paraId="1F08E9E3" w14:textId="77777777" w:rsidR="00B14D84" w:rsidRPr="00B14D84" w:rsidRDefault="00B14D84" w:rsidP="00D02D61">
            <w:pPr>
              <w:rPr>
                <w:rFonts w:ascii="Times New Roman" w:hAnsi="Times New Roman" w:cs="Times New Roman"/>
                <w:sz w:val="24"/>
                <w:szCs w:val="24"/>
              </w:rPr>
            </w:pPr>
          </w:p>
        </w:tc>
        <w:tc>
          <w:tcPr>
            <w:tcW w:w="2538" w:type="dxa"/>
          </w:tcPr>
          <w:p w14:paraId="34017DE9" w14:textId="77777777" w:rsidR="00B14D84" w:rsidRPr="00B14D84" w:rsidRDefault="00B14D84" w:rsidP="00D02D61">
            <w:pPr>
              <w:rPr>
                <w:rFonts w:ascii="Times New Roman" w:hAnsi="Times New Roman" w:cs="Times New Roman"/>
                <w:sz w:val="24"/>
                <w:szCs w:val="24"/>
              </w:rPr>
            </w:pPr>
          </w:p>
        </w:tc>
      </w:tr>
      <w:tr w:rsidR="00B14D84" w:rsidRPr="00B14D84" w14:paraId="0C72CC3C" w14:textId="77777777" w:rsidTr="00533C73">
        <w:tc>
          <w:tcPr>
            <w:tcW w:w="636" w:type="dxa"/>
            <w:vMerge/>
            <w:vAlign w:val="center"/>
          </w:tcPr>
          <w:p w14:paraId="425972FD" w14:textId="38127060" w:rsidR="00B14D84" w:rsidRPr="00B14D84" w:rsidRDefault="00B14D84" w:rsidP="00971497">
            <w:pPr>
              <w:jc w:val="center"/>
              <w:rPr>
                <w:rFonts w:ascii="Times New Roman" w:hAnsi="Times New Roman" w:cs="Times New Roman"/>
                <w:sz w:val="24"/>
                <w:szCs w:val="24"/>
              </w:rPr>
            </w:pPr>
          </w:p>
        </w:tc>
        <w:tc>
          <w:tcPr>
            <w:tcW w:w="5167" w:type="dxa"/>
          </w:tcPr>
          <w:p w14:paraId="7C9D2D85" w14:textId="77777777" w:rsidR="00B14D84" w:rsidRPr="00B14D84" w:rsidRDefault="00B14D84" w:rsidP="00D02D61">
            <w:pPr>
              <w:autoSpaceDE w:val="0"/>
              <w:autoSpaceDN w:val="0"/>
              <w:adjustRightInd w:val="0"/>
              <w:jc w:val="both"/>
              <w:rPr>
                <w:rFonts w:ascii="Times New Roman" w:hAnsi="Times New Roman" w:cs="Times New Roman"/>
                <w:sz w:val="24"/>
                <w:szCs w:val="24"/>
              </w:rPr>
            </w:pPr>
            <w:r w:rsidRPr="00B14D84">
              <w:rPr>
                <w:rFonts w:ascii="Times New Roman" w:hAnsi="Times New Roman" w:cs="Times New Roman"/>
                <w:sz w:val="24"/>
                <w:szCs w:val="24"/>
              </w:rPr>
              <w:t>Furnizorul să asigure piese de schimb pentru cel puțin o perioadă de 8 ani. Furnizorul va depune declarație pe propria răspundere.</w:t>
            </w:r>
          </w:p>
        </w:tc>
        <w:tc>
          <w:tcPr>
            <w:tcW w:w="987" w:type="dxa"/>
          </w:tcPr>
          <w:p w14:paraId="34E850D0" w14:textId="77777777" w:rsidR="00B14D84" w:rsidRPr="00B14D84" w:rsidRDefault="00B14D84" w:rsidP="00D02D61">
            <w:pPr>
              <w:rPr>
                <w:rFonts w:ascii="Times New Roman" w:hAnsi="Times New Roman" w:cs="Times New Roman"/>
                <w:sz w:val="24"/>
                <w:szCs w:val="24"/>
              </w:rPr>
            </w:pPr>
          </w:p>
        </w:tc>
        <w:tc>
          <w:tcPr>
            <w:tcW w:w="986" w:type="dxa"/>
          </w:tcPr>
          <w:p w14:paraId="4F70FB07" w14:textId="77777777" w:rsidR="00B14D84" w:rsidRPr="00B14D84" w:rsidRDefault="00B14D84" w:rsidP="00D02D61">
            <w:pPr>
              <w:rPr>
                <w:rFonts w:ascii="Times New Roman" w:hAnsi="Times New Roman" w:cs="Times New Roman"/>
                <w:sz w:val="24"/>
                <w:szCs w:val="24"/>
              </w:rPr>
            </w:pPr>
          </w:p>
        </w:tc>
        <w:tc>
          <w:tcPr>
            <w:tcW w:w="2538" w:type="dxa"/>
          </w:tcPr>
          <w:p w14:paraId="3C5B0F9D" w14:textId="77777777" w:rsidR="00B14D84" w:rsidRPr="00B14D84" w:rsidRDefault="00B14D84" w:rsidP="00D02D61">
            <w:pPr>
              <w:rPr>
                <w:rFonts w:ascii="Times New Roman" w:hAnsi="Times New Roman" w:cs="Times New Roman"/>
                <w:sz w:val="24"/>
                <w:szCs w:val="24"/>
              </w:rPr>
            </w:pPr>
          </w:p>
        </w:tc>
      </w:tr>
      <w:tr w:rsidR="00B14D84" w:rsidRPr="00B14D84" w14:paraId="367EC8A0" w14:textId="77777777" w:rsidTr="00533C73">
        <w:tc>
          <w:tcPr>
            <w:tcW w:w="636" w:type="dxa"/>
            <w:vMerge/>
            <w:vAlign w:val="center"/>
          </w:tcPr>
          <w:p w14:paraId="2B11D73D" w14:textId="366DE4C6" w:rsidR="00B14D84" w:rsidRPr="00B14D84" w:rsidRDefault="00B14D84" w:rsidP="00971497">
            <w:pPr>
              <w:jc w:val="center"/>
              <w:rPr>
                <w:rFonts w:ascii="Times New Roman" w:hAnsi="Times New Roman" w:cs="Times New Roman"/>
                <w:sz w:val="24"/>
                <w:szCs w:val="24"/>
              </w:rPr>
            </w:pPr>
          </w:p>
        </w:tc>
        <w:tc>
          <w:tcPr>
            <w:tcW w:w="5167" w:type="dxa"/>
          </w:tcPr>
          <w:p w14:paraId="667B16E6" w14:textId="77777777" w:rsidR="00B14D84" w:rsidRPr="00B14D84" w:rsidRDefault="00B14D84" w:rsidP="00D02D61">
            <w:pPr>
              <w:autoSpaceDE w:val="0"/>
              <w:autoSpaceDN w:val="0"/>
              <w:adjustRightInd w:val="0"/>
              <w:jc w:val="both"/>
              <w:rPr>
                <w:rFonts w:ascii="Times New Roman" w:hAnsi="Times New Roman" w:cs="Times New Roman"/>
                <w:sz w:val="24"/>
                <w:szCs w:val="24"/>
              </w:rPr>
            </w:pPr>
            <w:r w:rsidRPr="00B14D84">
              <w:rPr>
                <w:rFonts w:ascii="Times New Roman" w:hAnsi="Times New Roman" w:cs="Times New Roman"/>
                <w:sz w:val="24"/>
                <w:szCs w:val="24"/>
              </w:rPr>
              <w:t>Furnizorul să dețină Aviz de functionare pentru activitatea de import si/sau distributie , instalare și mentenanță/reparație dispozitive medicale emis de ANMDM pentru echipamentul ofertat.</w:t>
            </w:r>
          </w:p>
          <w:p w14:paraId="1B2A6A4C" w14:textId="77777777" w:rsidR="00B14D84" w:rsidRPr="00B14D84" w:rsidRDefault="00B14D84" w:rsidP="00D02D61">
            <w:pPr>
              <w:autoSpaceDE w:val="0"/>
              <w:autoSpaceDN w:val="0"/>
              <w:adjustRightInd w:val="0"/>
              <w:jc w:val="both"/>
              <w:rPr>
                <w:rFonts w:ascii="Times New Roman" w:hAnsi="Times New Roman" w:cs="Times New Roman"/>
                <w:sz w:val="24"/>
                <w:szCs w:val="24"/>
              </w:rPr>
            </w:pPr>
            <w:r w:rsidRPr="00B14D84">
              <w:rPr>
                <w:rFonts w:ascii="Times New Roman" w:hAnsi="Times New Roman" w:cs="Times New Roman"/>
                <w:sz w:val="24"/>
                <w:szCs w:val="24"/>
              </w:rPr>
              <w:t>- Se depune aviz în termen de valabilitate.</w:t>
            </w:r>
          </w:p>
        </w:tc>
        <w:tc>
          <w:tcPr>
            <w:tcW w:w="987" w:type="dxa"/>
          </w:tcPr>
          <w:p w14:paraId="453C98EF" w14:textId="77777777" w:rsidR="00B14D84" w:rsidRPr="00B14D84" w:rsidRDefault="00B14D84" w:rsidP="00D02D61">
            <w:pPr>
              <w:rPr>
                <w:rFonts w:ascii="Times New Roman" w:hAnsi="Times New Roman" w:cs="Times New Roman"/>
                <w:sz w:val="24"/>
                <w:szCs w:val="24"/>
              </w:rPr>
            </w:pPr>
          </w:p>
        </w:tc>
        <w:tc>
          <w:tcPr>
            <w:tcW w:w="986" w:type="dxa"/>
          </w:tcPr>
          <w:p w14:paraId="40C3F2EC" w14:textId="77777777" w:rsidR="00B14D84" w:rsidRPr="00B14D84" w:rsidRDefault="00B14D84" w:rsidP="00D02D61">
            <w:pPr>
              <w:rPr>
                <w:rFonts w:ascii="Times New Roman" w:hAnsi="Times New Roman" w:cs="Times New Roman"/>
                <w:sz w:val="24"/>
                <w:szCs w:val="24"/>
              </w:rPr>
            </w:pPr>
          </w:p>
        </w:tc>
        <w:tc>
          <w:tcPr>
            <w:tcW w:w="2538" w:type="dxa"/>
          </w:tcPr>
          <w:p w14:paraId="384B295E" w14:textId="77777777" w:rsidR="00B14D84" w:rsidRPr="00B14D84" w:rsidRDefault="00B14D84" w:rsidP="00D02D61">
            <w:pPr>
              <w:rPr>
                <w:rFonts w:ascii="Times New Roman" w:hAnsi="Times New Roman" w:cs="Times New Roman"/>
                <w:sz w:val="24"/>
                <w:szCs w:val="24"/>
              </w:rPr>
            </w:pPr>
          </w:p>
        </w:tc>
      </w:tr>
      <w:tr w:rsidR="00B14D84" w:rsidRPr="00B14D84" w14:paraId="187744DA" w14:textId="77777777" w:rsidTr="00533C73">
        <w:tc>
          <w:tcPr>
            <w:tcW w:w="636" w:type="dxa"/>
            <w:vMerge/>
            <w:vAlign w:val="center"/>
          </w:tcPr>
          <w:p w14:paraId="38E374EC" w14:textId="30EE47DD" w:rsidR="00B14D84" w:rsidRPr="00B14D84" w:rsidRDefault="00B14D84" w:rsidP="00971497">
            <w:pPr>
              <w:jc w:val="center"/>
              <w:rPr>
                <w:rFonts w:ascii="Times New Roman" w:hAnsi="Times New Roman" w:cs="Times New Roman"/>
                <w:sz w:val="24"/>
                <w:szCs w:val="24"/>
              </w:rPr>
            </w:pPr>
          </w:p>
        </w:tc>
        <w:tc>
          <w:tcPr>
            <w:tcW w:w="5167" w:type="dxa"/>
          </w:tcPr>
          <w:p w14:paraId="09095090" w14:textId="77777777" w:rsidR="00B14D84" w:rsidRPr="00B14D84" w:rsidRDefault="00B14D84" w:rsidP="00D02D61">
            <w:pPr>
              <w:autoSpaceDE w:val="0"/>
              <w:autoSpaceDN w:val="0"/>
              <w:adjustRightInd w:val="0"/>
              <w:jc w:val="both"/>
              <w:rPr>
                <w:rFonts w:ascii="Times New Roman" w:hAnsi="Times New Roman" w:cs="Times New Roman"/>
                <w:sz w:val="24"/>
                <w:szCs w:val="24"/>
              </w:rPr>
            </w:pPr>
            <w:r w:rsidRPr="00B14D84">
              <w:rPr>
                <w:rFonts w:ascii="Times New Roman" w:hAnsi="Times New Roman" w:cs="Times New Roman"/>
                <w:sz w:val="24"/>
                <w:szCs w:val="24"/>
              </w:rPr>
              <w:t>Furnizorul va face dovadă că dispune de personal calificat pentru activitatea de service și întreținere.</w:t>
            </w:r>
          </w:p>
          <w:p w14:paraId="45645B16" w14:textId="77777777" w:rsidR="00B14D84" w:rsidRPr="00B14D84" w:rsidRDefault="00B14D84" w:rsidP="00D02D61">
            <w:pPr>
              <w:autoSpaceDE w:val="0"/>
              <w:autoSpaceDN w:val="0"/>
              <w:adjustRightInd w:val="0"/>
              <w:jc w:val="both"/>
              <w:rPr>
                <w:rFonts w:ascii="Times New Roman" w:hAnsi="Times New Roman" w:cs="Times New Roman"/>
                <w:sz w:val="24"/>
                <w:szCs w:val="24"/>
              </w:rPr>
            </w:pPr>
            <w:r w:rsidRPr="00B14D84">
              <w:rPr>
                <w:rFonts w:ascii="Times New Roman" w:hAnsi="Times New Roman" w:cs="Times New Roman"/>
                <w:sz w:val="24"/>
                <w:szCs w:val="24"/>
              </w:rPr>
              <w:t>- Se depun documente de calificare a personalului angajat responsabil de activitatea de service și întreținere.</w:t>
            </w:r>
          </w:p>
        </w:tc>
        <w:tc>
          <w:tcPr>
            <w:tcW w:w="987" w:type="dxa"/>
          </w:tcPr>
          <w:p w14:paraId="36072C5E" w14:textId="77777777" w:rsidR="00B14D84" w:rsidRPr="00B14D84" w:rsidRDefault="00B14D84" w:rsidP="00D02D61">
            <w:pPr>
              <w:rPr>
                <w:rFonts w:ascii="Times New Roman" w:hAnsi="Times New Roman" w:cs="Times New Roman"/>
                <w:sz w:val="24"/>
                <w:szCs w:val="24"/>
              </w:rPr>
            </w:pPr>
          </w:p>
        </w:tc>
        <w:tc>
          <w:tcPr>
            <w:tcW w:w="986" w:type="dxa"/>
          </w:tcPr>
          <w:p w14:paraId="4C3DCFAA" w14:textId="77777777" w:rsidR="00B14D84" w:rsidRPr="00B14D84" w:rsidRDefault="00B14D84" w:rsidP="00D02D61">
            <w:pPr>
              <w:rPr>
                <w:rFonts w:ascii="Times New Roman" w:hAnsi="Times New Roman" w:cs="Times New Roman"/>
                <w:sz w:val="24"/>
                <w:szCs w:val="24"/>
              </w:rPr>
            </w:pPr>
          </w:p>
        </w:tc>
        <w:tc>
          <w:tcPr>
            <w:tcW w:w="2538" w:type="dxa"/>
          </w:tcPr>
          <w:p w14:paraId="7A548B77" w14:textId="77777777" w:rsidR="00B14D84" w:rsidRPr="00B14D84" w:rsidRDefault="00B14D84" w:rsidP="00D02D61">
            <w:pPr>
              <w:rPr>
                <w:rFonts w:ascii="Times New Roman" w:hAnsi="Times New Roman" w:cs="Times New Roman"/>
                <w:sz w:val="24"/>
                <w:szCs w:val="24"/>
              </w:rPr>
            </w:pPr>
          </w:p>
        </w:tc>
      </w:tr>
    </w:tbl>
    <w:p w14:paraId="4B863CF3" w14:textId="77777777" w:rsidR="00D02D61" w:rsidRDefault="00D02D61" w:rsidP="00D02D61"/>
    <w:p w14:paraId="77DD0D91" w14:textId="77777777" w:rsidR="00D02D61" w:rsidRDefault="00D02D61" w:rsidP="00D02D61">
      <w:pPr>
        <w:jc w:val="center"/>
      </w:pPr>
      <w:r>
        <w:rPr>
          <w:rFonts w:ascii="TimesNewRoman" w:hAnsi="TimesNewRoman" w:cs="TimesNewRoman"/>
          <w:sz w:val="24"/>
          <w:szCs w:val="24"/>
        </w:rPr>
        <w:t>ÎNTOCMIT</w:t>
      </w:r>
      <w:r w:rsidR="00A20651">
        <w:rPr>
          <w:rFonts w:ascii="TimesNewRoman" w:hAnsi="TimesNewRoman" w:cs="TimesNewRoman"/>
          <w:sz w:val="24"/>
          <w:szCs w:val="24"/>
        </w:rPr>
        <w:t xml:space="preserve">, </w:t>
      </w:r>
    </w:p>
    <w:sectPr w:rsidR="00D02D61" w:rsidSect="00A20651">
      <w:pgSz w:w="11906" w:h="16838"/>
      <w:pgMar w:top="73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02D61"/>
    <w:rsid w:val="00080636"/>
    <w:rsid w:val="00094E67"/>
    <w:rsid w:val="00184F27"/>
    <w:rsid w:val="001F4FF6"/>
    <w:rsid w:val="004A20D7"/>
    <w:rsid w:val="00533C73"/>
    <w:rsid w:val="00793F1F"/>
    <w:rsid w:val="00964AAC"/>
    <w:rsid w:val="00971497"/>
    <w:rsid w:val="00A20651"/>
    <w:rsid w:val="00AF003F"/>
    <w:rsid w:val="00B14D84"/>
    <w:rsid w:val="00BD1F92"/>
    <w:rsid w:val="00C210A0"/>
    <w:rsid w:val="00D02D61"/>
    <w:rsid w:val="00D348D5"/>
    <w:rsid w:val="00D765EA"/>
    <w:rsid w:val="00ED7698"/>
    <w:rsid w:val="00FB451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0CE83"/>
  <w15:docId w15:val="{9D20FD98-BFA9-4B57-97EF-755B85FB1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F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2D6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576</Words>
  <Characters>3285</Characters>
  <Application>Microsoft Office Word</Application>
  <DocSecurity>0</DocSecurity>
  <Lines>27</Lines>
  <Paragraphs>7</Paragraphs>
  <ScaleCrop>false</ScaleCrop>
  <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bercescu.raluca</dc:creator>
  <cp:lastModifiedBy>Lenovo</cp:lastModifiedBy>
  <cp:revision>13</cp:revision>
  <dcterms:created xsi:type="dcterms:W3CDTF">2025-09-02T05:29:00Z</dcterms:created>
  <dcterms:modified xsi:type="dcterms:W3CDTF">2025-09-30T18:36:00Z</dcterms:modified>
</cp:coreProperties>
</file>